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5.0 -->
  <w:body>
    <w:p w:rsidR="00A77B3E">
      <w:pPr>
        <w:sectPr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drawing>
          <wp:inline>
            <wp:extent cx="5943600" cy="817332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3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608" w:rsidP="0046409F">
      <w:pPr>
        <w:spacing w:after="0" w:line="276" w:lineRule="auto"/>
        <w:ind w:firstLine="709"/>
        <w:jc w:val="both"/>
        <w:rPr>
          <w:rFonts w:eastAsiaTheme="minorEastAsia"/>
          <w:b/>
          <w:sz w:val="28"/>
          <w:szCs w:val="28"/>
          <w:lang w:val="ru-RU" w:eastAsia="ru-RU" w:bidi="ar-SA"/>
        </w:rPr>
      </w:pPr>
    </w:p>
    <w:p w:rsidR="00476608" w:rsidP="00476608">
      <w:pPr>
        <w:spacing w:after="0" w:line="276" w:lineRule="auto"/>
        <w:ind w:firstLine="709"/>
        <w:jc w:val="both"/>
        <w:rPr>
          <w:rFonts w:eastAsiaTheme="minorEastAsia"/>
          <w:i/>
          <w:sz w:val="28"/>
          <w:szCs w:val="28"/>
          <w:lang w:val="ru-RU" w:eastAsia="ru-RU" w:bidi="ar-SA"/>
        </w:rPr>
      </w:pPr>
      <w:r w:rsidRPr="00476608">
        <w:rPr>
          <w:rFonts w:eastAsiaTheme="minorEastAsia"/>
          <w:b/>
          <w:sz w:val="28"/>
          <w:szCs w:val="28"/>
          <w:lang w:val="ru-RU" w:eastAsia="ru-RU" w:bidi="ar-SA"/>
        </w:rPr>
        <w:t>1.</w:t>
      </w:r>
      <w:r>
        <w:rPr>
          <w:rFonts w:eastAsiaTheme="minorEastAsia"/>
          <w:i/>
          <w:sz w:val="28"/>
          <w:szCs w:val="28"/>
          <w:lang w:val="ru-RU" w:eastAsia="ru-RU" w:bidi="ar-SA"/>
        </w:rPr>
        <w:t xml:space="preserve"> </w:t>
      </w:r>
      <w:r w:rsidRPr="00476608">
        <w:rPr>
          <w:rFonts w:eastAsiaTheme="minorEastAsia"/>
          <w:b/>
          <w:sz w:val="28"/>
          <w:szCs w:val="28"/>
          <w:lang w:val="ru-RU" w:eastAsia="ru-RU" w:bidi="ar-SA"/>
        </w:rPr>
        <w:t>Общие положения</w:t>
      </w:r>
    </w:p>
    <w:p w:rsidR="00B63C2C" w:rsidP="0046409F">
      <w:pPr>
        <w:spacing w:after="0" w:line="276" w:lineRule="auto"/>
        <w:ind w:firstLine="709"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240CEB">
        <w:rPr>
          <w:rFonts w:eastAsiaTheme="minorEastAsia"/>
          <w:i/>
          <w:sz w:val="28"/>
          <w:szCs w:val="28"/>
          <w:lang w:val="ru-RU" w:eastAsia="ru-RU" w:bidi="ar-SA"/>
        </w:rPr>
        <w:t>Наставляемый</w:t>
      </w:r>
      <w:r w:rsidRPr="00B63C2C">
        <w:rPr>
          <w:rFonts w:eastAsiaTheme="minorEastAsia"/>
          <w:sz w:val="28"/>
          <w:szCs w:val="28"/>
          <w:lang w:val="ru-RU" w:eastAsia="ru-RU" w:bidi="ar-SA"/>
        </w:rPr>
        <w:t xml:space="preserve"> – участник персонализированной программы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Наставляемый является активным субъектом собственного непрерывного личностного и профессионального роста, который формулирует образовательный заказ системе повышения квалификации и институту наставничества на основе осмысления собственных образовательных запросов, профессиональных затруднений и желаемого образа самого себя как профессионала (молодой педагог, только пришедший в профессию; опытный педагог, испытывающий потребность в освоении новой технологии или приобретении новых навыков; новый педагог в коллективе; педагог, имеющий непедагогическое профильное образование).</w:t>
      </w:r>
    </w:p>
    <w:p w:rsidR="0023645D" w:rsidP="008B2EB3">
      <w:pPr>
        <w:spacing w:after="0" w:line="276" w:lineRule="auto"/>
        <w:ind w:firstLine="709"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842C10">
        <w:rPr>
          <w:rFonts w:eastAsiaTheme="minorEastAsia"/>
          <w:i/>
          <w:sz w:val="28"/>
          <w:szCs w:val="28"/>
          <w:lang w:val="ru-RU" w:eastAsia="ru-RU" w:bidi="ar-SA"/>
        </w:rPr>
        <w:t>Куратор</w:t>
      </w:r>
      <w:r>
        <w:rPr>
          <w:rFonts w:eastAsiaTheme="minorEastAsia"/>
          <w:sz w:val="28"/>
          <w:szCs w:val="28"/>
          <w:lang w:val="ru-RU" w:eastAsia="ru-RU" w:bidi="ar-SA"/>
        </w:rPr>
        <w:t xml:space="preserve"> – сотрудник образовательной организации, </w:t>
      </w:r>
      <w:r w:rsidR="00842C10">
        <w:rPr>
          <w:rFonts w:eastAsiaTheme="minorEastAsia"/>
          <w:sz w:val="28"/>
          <w:szCs w:val="28"/>
          <w:lang w:val="ru-RU" w:eastAsia="ru-RU" w:bidi="ar-SA"/>
        </w:rPr>
        <w:t>который отвечает за реализацию персонализированных программ наставничества.</w:t>
      </w:r>
    </w:p>
    <w:p w:rsidR="00842C10" w:rsidP="008B2EB3">
      <w:pPr>
        <w:spacing w:after="0" w:line="276" w:lineRule="auto"/>
        <w:ind w:firstLine="709"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0B78A9">
        <w:rPr>
          <w:rFonts w:eastAsiaTheme="minorEastAsia"/>
          <w:i/>
          <w:sz w:val="28"/>
          <w:szCs w:val="28"/>
          <w:lang w:val="ru-RU" w:eastAsia="ru-RU" w:bidi="ar-SA"/>
        </w:rPr>
        <w:t>Наставничество</w:t>
      </w:r>
      <w:r>
        <w:rPr>
          <w:rFonts w:eastAsiaTheme="minorEastAsia"/>
          <w:sz w:val="28"/>
          <w:szCs w:val="28"/>
          <w:lang w:val="ru-RU" w:eastAsia="ru-RU" w:bidi="ar-SA"/>
        </w:rPr>
        <w:t xml:space="preserve"> – форма обеспечения профессионального становления развития и адаптации к квалифицированному исполнению должностных обязанностей лиц, в отношении которых осуществляется наставничество.  </w:t>
      </w:r>
    </w:p>
    <w:p w:rsidR="00240CEB" w:rsidP="008B2EB3">
      <w:pPr>
        <w:spacing w:after="0" w:line="276" w:lineRule="auto"/>
        <w:ind w:firstLine="709"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240CEB">
        <w:rPr>
          <w:rFonts w:eastAsiaTheme="minorEastAsia"/>
          <w:i/>
          <w:sz w:val="28"/>
          <w:szCs w:val="28"/>
          <w:lang w:val="ru-RU" w:eastAsia="ru-RU" w:bidi="ar-SA"/>
        </w:rPr>
        <w:t>Форма наставничества</w:t>
      </w:r>
      <w:r>
        <w:rPr>
          <w:rFonts w:eastAsiaTheme="minorEastAsia"/>
          <w:sz w:val="28"/>
          <w:szCs w:val="28"/>
          <w:lang w:val="ru-RU" w:eastAsia="ru-RU" w:bidi="ar-SA"/>
        </w:rPr>
        <w:t xml:space="preserve"> – способ реализации системы наставничества через организацию работу наставнической пары, участники которой находятся в заданной ролевой ситуации, определяемой основной деятельностью и позицией участников. </w:t>
      </w:r>
    </w:p>
    <w:p w:rsidR="00240CEB" w:rsidP="008B2EB3">
      <w:pPr>
        <w:spacing w:after="0" w:line="276" w:lineRule="auto"/>
        <w:ind w:firstLine="709"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240CEB">
        <w:rPr>
          <w:rFonts w:eastAsiaTheme="minorEastAsia"/>
          <w:i/>
          <w:sz w:val="28"/>
          <w:szCs w:val="28"/>
          <w:lang w:val="ru-RU" w:eastAsia="ru-RU" w:bidi="ar-SA"/>
        </w:rPr>
        <w:t>Персонализированная программа наставничества</w:t>
      </w:r>
      <w:r>
        <w:rPr>
          <w:rFonts w:eastAsiaTheme="minorEastAsia"/>
          <w:sz w:val="28"/>
          <w:szCs w:val="28"/>
          <w:lang w:val="ru-RU" w:eastAsia="ru-RU" w:bidi="ar-SA"/>
        </w:rPr>
        <w:t xml:space="preserve"> 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поддержку его сильных сторон. </w:t>
      </w:r>
    </w:p>
    <w:p w:rsidR="00240CEB" w:rsidRPr="0002537A" w:rsidP="0046409F">
      <w:pPr>
        <w:spacing w:after="0" w:line="276" w:lineRule="auto"/>
        <w:jc w:val="both"/>
        <w:rPr>
          <w:rFonts w:eastAsiaTheme="minorEastAsia"/>
          <w:sz w:val="28"/>
          <w:szCs w:val="28"/>
          <w:lang w:val="ru-RU" w:eastAsia="ru-RU" w:bidi="ar-SA"/>
        </w:rPr>
      </w:pPr>
      <w:r>
        <w:rPr>
          <w:rFonts w:eastAsiaTheme="minorEastAsia"/>
          <w:sz w:val="28"/>
          <w:szCs w:val="28"/>
          <w:lang w:val="ru-RU" w:eastAsia="ru-RU" w:bidi="ar-SA"/>
        </w:rPr>
        <w:t>1.4</w:t>
      </w:r>
      <w:r w:rsidRPr="0002537A">
        <w:rPr>
          <w:rFonts w:eastAsiaTheme="minorEastAsia"/>
          <w:sz w:val="28"/>
          <w:szCs w:val="28"/>
          <w:lang w:val="ru-RU" w:eastAsia="ru-RU" w:bidi="ar-SA"/>
        </w:rPr>
        <w:t>. Основные принципы системы наставничества педагогических работников:</w:t>
      </w:r>
    </w:p>
    <w:p w:rsidR="009E5B9D" w:rsidRPr="00302063" w:rsidP="00302063">
      <w:pPr>
        <w:numPr>
          <w:ilvl w:val="0"/>
          <w:numId w:val="1"/>
        </w:numPr>
        <w:spacing w:after="0" w:line="276" w:lineRule="auto"/>
        <w:ind w:left="720" w:hanging="360"/>
        <w:contextualSpacing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302063">
        <w:rPr>
          <w:rFonts w:eastAsiaTheme="minorEastAsia"/>
          <w:i/>
          <w:sz w:val="28"/>
          <w:szCs w:val="28"/>
          <w:lang w:val="ru-RU" w:eastAsia="ru-RU" w:bidi="ar-SA"/>
        </w:rPr>
        <w:t>п</w:t>
      </w:r>
      <w:r w:rsidRPr="00302063" w:rsidR="00240CEB">
        <w:rPr>
          <w:rFonts w:eastAsiaTheme="minorEastAsia"/>
          <w:i/>
          <w:sz w:val="28"/>
          <w:szCs w:val="28"/>
          <w:lang w:val="ru-RU" w:eastAsia="ru-RU" w:bidi="ar-SA"/>
        </w:rPr>
        <w:t>ринцип добровольности</w:t>
      </w:r>
      <w:r w:rsidRPr="00302063" w:rsidR="00240CEB">
        <w:rPr>
          <w:rFonts w:eastAsiaTheme="minorEastAsia"/>
          <w:sz w:val="28"/>
          <w:szCs w:val="28"/>
          <w:lang w:val="ru-RU" w:eastAsia="ru-RU" w:bidi="ar-SA"/>
        </w:rPr>
        <w:t xml:space="preserve">, </w:t>
      </w:r>
      <w:r w:rsidRPr="00302063" w:rsidR="00240CEB">
        <w:rPr>
          <w:rFonts w:eastAsiaTheme="minorEastAsia"/>
          <w:i/>
          <w:sz w:val="28"/>
          <w:szCs w:val="28"/>
          <w:lang w:val="ru-RU" w:eastAsia="ru-RU" w:bidi="ar-SA"/>
        </w:rPr>
        <w:t>соблюдения прав и свобод, равенства педагогов</w:t>
      </w:r>
      <w:r w:rsidRPr="00302063" w:rsidR="00240CEB">
        <w:rPr>
          <w:rFonts w:eastAsiaTheme="minorEastAsia"/>
          <w:sz w:val="28"/>
          <w:szCs w:val="28"/>
          <w:lang w:val="ru-RU" w:eastAsia="ru-RU" w:bidi="ar-SA"/>
        </w:rPr>
        <w:t xml:space="preserve"> предполагает приоритет и уважение интересов личности и личностного развития педагогов, добровольность их участия в наставнической деятельности, признание равного социального статуса педагогических работников, независимо от ролевой позиции в системе наставничества; </w:t>
      </w:r>
    </w:p>
    <w:p w:rsidR="009E5B9D" w:rsidRPr="00302063" w:rsidP="00302063">
      <w:pPr>
        <w:numPr>
          <w:ilvl w:val="0"/>
          <w:numId w:val="1"/>
        </w:numPr>
        <w:spacing w:after="0" w:line="276" w:lineRule="auto"/>
        <w:ind w:left="720" w:hanging="360"/>
        <w:contextualSpacing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302063">
        <w:rPr>
          <w:rFonts w:eastAsiaTheme="minorEastAsia"/>
          <w:i/>
          <w:sz w:val="28"/>
          <w:szCs w:val="28"/>
          <w:lang w:val="ru-RU" w:eastAsia="ru-RU" w:bidi="ar-SA"/>
        </w:rPr>
        <w:t>принцип индивидуализации и персонализации</w:t>
      </w:r>
      <w:r w:rsidRPr="00302063">
        <w:rPr>
          <w:rFonts w:eastAsiaTheme="minorEastAsia"/>
          <w:sz w:val="28"/>
          <w:szCs w:val="28"/>
          <w:lang w:val="ru-RU" w:eastAsia="ru-RU" w:bidi="ar-SA"/>
        </w:rPr>
        <w:t xml:space="preserve"> направлен на признание способности личности к саморазвитию в качестве естественной, изначально присущей человеку потребности и возможности; на </w:t>
      </w:r>
      <w:r w:rsidRPr="00302063">
        <w:rPr>
          <w:rFonts w:eastAsiaTheme="minorEastAsia"/>
          <w:sz w:val="28"/>
          <w:szCs w:val="28"/>
          <w:lang w:val="ru-RU" w:eastAsia="ru-RU" w:bidi="ar-SA"/>
        </w:rPr>
        <w:t>сохранение индивидуальных приоритетов в формировании наставляемым собственной траектории развития;</w:t>
      </w:r>
    </w:p>
    <w:p w:rsidR="009E5B9D" w:rsidRPr="00302063" w:rsidP="00302063">
      <w:pPr>
        <w:numPr>
          <w:ilvl w:val="0"/>
          <w:numId w:val="1"/>
        </w:numPr>
        <w:spacing w:after="0" w:line="276" w:lineRule="auto"/>
        <w:ind w:left="720" w:hanging="360"/>
        <w:contextualSpacing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302063">
        <w:rPr>
          <w:rFonts w:eastAsiaTheme="minorEastAsia"/>
          <w:i/>
          <w:sz w:val="28"/>
          <w:szCs w:val="28"/>
          <w:lang w:val="ru-RU" w:eastAsia="ru-RU" w:bidi="ar-SA"/>
        </w:rPr>
        <w:t>принцип вариативности</w:t>
      </w:r>
      <w:r w:rsidRPr="00302063">
        <w:rPr>
          <w:rFonts w:eastAsiaTheme="minorEastAsia"/>
          <w:sz w:val="28"/>
          <w:szCs w:val="28"/>
          <w:lang w:val="ru-RU" w:eastAsia="ru-RU" w:bidi="ar-SA"/>
        </w:rPr>
        <w:t xml:space="preserve"> предполагает возможность образовательных организаций выбирать наиболее подходящие для конкретных условий формы и виды наставничества; </w:t>
      </w:r>
    </w:p>
    <w:p w:rsidR="00240CEB" w:rsidRPr="00302063" w:rsidP="00302063">
      <w:pPr>
        <w:numPr>
          <w:ilvl w:val="0"/>
          <w:numId w:val="1"/>
        </w:numPr>
        <w:spacing w:after="0" w:line="276" w:lineRule="auto"/>
        <w:ind w:left="720" w:hanging="360"/>
        <w:contextualSpacing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302063">
        <w:rPr>
          <w:rFonts w:eastAsiaTheme="minorEastAsia"/>
          <w:i/>
          <w:sz w:val="28"/>
          <w:szCs w:val="28"/>
          <w:lang w:val="ru-RU" w:eastAsia="ru-RU" w:bidi="ar-SA"/>
        </w:rPr>
        <w:t>принцип системности и стратегической целостности</w:t>
      </w:r>
      <w:r w:rsidRPr="00302063">
        <w:rPr>
          <w:rFonts w:eastAsiaTheme="minorEastAsia"/>
          <w:sz w:val="28"/>
          <w:szCs w:val="28"/>
          <w:lang w:val="ru-RU" w:eastAsia="ru-RU" w:bidi="ar-SA"/>
        </w:rPr>
        <w:t xml:space="preserve"> предполагает разработку и реализацию системы (целевой модели) наставничества с максимальным охватом всех необходимых структур системы образования на федеральном, региональном, муниципальном и институциональном уровнях</w:t>
      </w:r>
    </w:p>
    <w:p w:rsidR="009E5B9D" w:rsidP="0046409F">
      <w:pPr>
        <w:spacing w:after="0" w:line="276" w:lineRule="auto"/>
        <w:jc w:val="both"/>
        <w:rPr>
          <w:rFonts w:eastAsiaTheme="minorEastAsia"/>
          <w:sz w:val="28"/>
          <w:szCs w:val="28"/>
          <w:lang w:val="ru-RU" w:eastAsia="ru-RU" w:bidi="ar-SA"/>
        </w:rPr>
      </w:pPr>
      <w:r>
        <w:rPr>
          <w:rFonts w:eastAsiaTheme="minorEastAsia"/>
          <w:sz w:val="28"/>
          <w:szCs w:val="28"/>
          <w:lang w:val="ru-RU" w:eastAsia="ru-RU" w:bidi="ar-SA"/>
        </w:rPr>
        <w:t>1.5</w:t>
      </w:r>
      <w:r>
        <w:rPr>
          <w:rFonts w:eastAsiaTheme="minorEastAsia"/>
          <w:sz w:val="28"/>
          <w:szCs w:val="28"/>
          <w:lang w:val="ru-RU" w:eastAsia="ru-RU" w:bidi="ar-SA"/>
        </w:rPr>
        <w:t xml:space="preserve">. Участие в системе наставничества не должно наносить ущерб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 </w:t>
      </w:r>
    </w:p>
    <w:p w:rsidR="009E5B9D" w:rsidRPr="009A250A" w:rsidP="0046409F">
      <w:pPr>
        <w:spacing w:after="0" w:line="276" w:lineRule="auto"/>
        <w:jc w:val="both"/>
        <w:rPr>
          <w:rFonts w:eastAsiaTheme="minorEastAsia"/>
          <w:b/>
          <w:sz w:val="28"/>
          <w:szCs w:val="28"/>
          <w:lang w:val="ru-RU" w:eastAsia="ru-RU" w:bidi="ar-SA"/>
        </w:rPr>
      </w:pPr>
      <w:r w:rsidRPr="009A250A">
        <w:rPr>
          <w:rFonts w:eastAsiaTheme="minorEastAsia"/>
          <w:b/>
          <w:sz w:val="28"/>
          <w:szCs w:val="28"/>
          <w:lang w:val="ru-RU" w:eastAsia="ru-RU" w:bidi="ar-SA"/>
        </w:rPr>
        <w:t xml:space="preserve">2. Цель и задачи системы наставничества. Формы наставничества. </w:t>
      </w:r>
    </w:p>
    <w:p w:rsidR="009E5B9D" w:rsidP="0046409F">
      <w:pPr>
        <w:spacing w:after="0" w:line="276" w:lineRule="auto"/>
        <w:jc w:val="both"/>
        <w:rPr>
          <w:rFonts w:eastAsiaTheme="minorEastAsia"/>
          <w:sz w:val="28"/>
          <w:szCs w:val="28"/>
          <w:lang w:val="ru-RU" w:eastAsia="ru-RU" w:bidi="ar-SA"/>
        </w:rPr>
      </w:pPr>
      <w:r>
        <w:rPr>
          <w:rFonts w:eastAsiaTheme="minorEastAsia"/>
          <w:i/>
          <w:sz w:val="28"/>
          <w:szCs w:val="28"/>
          <w:lang w:val="ru-RU" w:eastAsia="ru-RU" w:bidi="ar-SA"/>
        </w:rPr>
        <w:t>2.1.</w:t>
      </w:r>
      <w:r w:rsidRPr="009E5B9D">
        <w:rPr>
          <w:rFonts w:eastAsiaTheme="minorEastAsia"/>
          <w:i/>
          <w:sz w:val="28"/>
          <w:szCs w:val="28"/>
          <w:lang w:val="ru-RU" w:eastAsia="ru-RU" w:bidi="ar-SA"/>
        </w:rPr>
        <w:t>Цель системы (целевой модели) наставничества</w:t>
      </w:r>
      <w:r w:rsidRPr="009E5B9D">
        <w:rPr>
          <w:rFonts w:eastAsiaTheme="minorEastAsia"/>
          <w:sz w:val="28"/>
          <w:szCs w:val="28"/>
          <w:lang w:val="ru-RU" w:eastAsia="ru-RU" w:bidi="ar-SA"/>
        </w:rPr>
        <w:t xml:space="preserve"> – </w:t>
      </w:r>
      <w:r w:rsidRPr="0002537A" w:rsidR="0002537A">
        <w:rPr>
          <w:rFonts w:eastAsiaTheme="minorEastAsia"/>
          <w:sz w:val="28"/>
          <w:szCs w:val="28"/>
          <w:lang w:val="ru-RU" w:eastAsia="ru-RU" w:bidi="ar-SA"/>
        </w:rPr>
        <w:t>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9E5B9D" w:rsidP="0046409F">
      <w:pPr>
        <w:spacing w:after="0" w:line="276" w:lineRule="auto"/>
        <w:jc w:val="both"/>
        <w:rPr>
          <w:rFonts w:eastAsiaTheme="minorEastAsia"/>
          <w:sz w:val="28"/>
          <w:szCs w:val="28"/>
          <w:lang w:val="ru-RU" w:eastAsia="ru-RU" w:bidi="ar-SA"/>
        </w:rPr>
      </w:pPr>
      <w:r>
        <w:rPr>
          <w:rFonts w:eastAsiaTheme="minorEastAsia"/>
          <w:i/>
          <w:sz w:val="28"/>
          <w:szCs w:val="28"/>
          <w:lang w:val="ru-RU" w:eastAsia="ru-RU" w:bidi="ar-SA"/>
        </w:rPr>
        <w:t>2.2.</w:t>
      </w:r>
      <w:r w:rsidRPr="009E5B9D">
        <w:rPr>
          <w:rFonts w:eastAsiaTheme="minorEastAsia"/>
          <w:i/>
          <w:sz w:val="28"/>
          <w:szCs w:val="28"/>
          <w:lang w:val="ru-RU" w:eastAsia="ru-RU" w:bidi="ar-SA"/>
        </w:rPr>
        <w:t>Задачи системы (целевой модели) наставничества:</w:t>
      </w:r>
    </w:p>
    <w:p w:rsidR="0023645D" w:rsidRPr="009A250A" w:rsidP="009A250A">
      <w:pPr>
        <w:numPr>
          <w:ilvl w:val="0"/>
          <w:numId w:val="2"/>
        </w:numPr>
        <w:spacing w:after="0" w:line="276" w:lineRule="auto"/>
        <w:ind w:left="720" w:hanging="360"/>
        <w:contextualSpacing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9A250A">
        <w:rPr>
          <w:rFonts w:eastAsiaTheme="minorEastAsia"/>
          <w:sz w:val="28"/>
          <w:szCs w:val="28"/>
          <w:lang w:val="ru-RU" w:eastAsia="ru-RU" w:bidi="ar-SA"/>
        </w:rPr>
        <w:t>содействовать созданию в образовательной организации психологически комфортной образовательной среды наставничества, способствующей</w:t>
      </w:r>
      <w:r w:rsidR="00302063">
        <w:rPr>
          <w:rFonts w:eastAsiaTheme="minorEastAsia"/>
          <w:sz w:val="28"/>
          <w:szCs w:val="28"/>
          <w:lang w:val="ru-RU" w:eastAsia="ru-RU" w:bidi="ar-SA"/>
        </w:rPr>
        <w:t xml:space="preserve"> рас</w:t>
      </w:r>
      <w:r w:rsidRPr="009A250A">
        <w:rPr>
          <w:rFonts w:eastAsiaTheme="minorEastAsia"/>
          <w:sz w:val="28"/>
          <w:szCs w:val="28"/>
          <w:lang w:val="ru-RU" w:eastAsia="ru-RU" w:bidi="ar-SA"/>
        </w:rPr>
        <w:t xml:space="preserve">крытию личностного, профессионального, творческого потенциала педагогов путем проектирования их индивидуальной профессиональной траектории; </w:t>
      </w:r>
    </w:p>
    <w:p w:rsidR="0023645D" w:rsidP="009A250A">
      <w:pPr>
        <w:numPr>
          <w:ilvl w:val="0"/>
          <w:numId w:val="2"/>
        </w:numPr>
        <w:spacing w:after="0" w:line="276" w:lineRule="auto"/>
        <w:ind w:left="720" w:hanging="360"/>
        <w:contextualSpacing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9A250A">
        <w:rPr>
          <w:rFonts w:eastAsiaTheme="minorEastAsia"/>
          <w:sz w:val="28"/>
          <w:szCs w:val="28"/>
          <w:lang w:val="ru-RU" w:eastAsia="ru-RU" w:bidi="ar-SA"/>
        </w:rPr>
        <w:t xml:space="preserve">оказывать помощь в освоении цифровой информационнокоммуникативной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научнометодического сопровождения педагогических работников и управленческих кадров; </w:t>
      </w:r>
    </w:p>
    <w:p w:rsidR="0002537A" w:rsidP="0002537A">
      <w:pPr>
        <w:spacing w:after="0" w:line="276" w:lineRule="auto"/>
        <w:jc w:val="both"/>
        <w:rPr>
          <w:rFonts w:eastAsiaTheme="minorEastAsia"/>
          <w:sz w:val="28"/>
          <w:szCs w:val="28"/>
          <w:lang w:val="ru-RU" w:eastAsia="ru-RU" w:bidi="ar-SA"/>
        </w:rPr>
      </w:pPr>
    </w:p>
    <w:p w:rsidR="0002537A" w:rsidRPr="0002537A" w:rsidP="0002537A">
      <w:pPr>
        <w:spacing w:after="0" w:line="276" w:lineRule="auto"/>
        <w:jc w:val="both"/>
        <w:rPr>
          <w:rFonts w:eastAsiaTheme="minorEastAsia"/>
          <w:sz w:val="28"/>
          <w:szCs w:val="28"/>
          <w:lang w:val="ru-RU" w:eastAsia="ru-RU" w:bidi="ar-SA"/>
        </w:rPr>
      </w:pPr>
    </w:p>
    <w:p w:rsidR="0023645D" w:rsidRPr="009A250A" w:rsidP="009A250A">
      <w:pPr>
        <w:numPr>
          <w:ilvl w:val="0"/>
          <w:numId w:val="2"/>
        </w:numPr>
        <w:spacing w:after="0" w:line="276" w:lineRule="auto"/>
        <w:ind w:left="720" w:hanging="360"/>
        <w:contextualSpacing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9A250A">
        <w:rPr>
          <w:rFonts w:eastAsiaTheme="minorEastAsia"/>
          <w:sz w:val="28"/>
          <w:szCs w:val="28"/>
          <w:lang w:val="ru-RU" w:eastAsia="ru-RU" w:bidi="ar-SA"/>
        </w:rPr>
        <w:t xml:space="preserve">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 </w:t>
      </w:r>
    </w:p>
    <w:p w:rsidR="0023645D" w:rsidRPr="009A250A" w:rsidP="009A250A">
      <w:pPr>
        <w:numPr>
          <w:ilvl w:val="0"/>
          <w:numId w:val="2"/>
        </w:numPr>
        <w:spacing w:after="0" w:line="276" w:lineRule="auto"/>
        <w:ind w:left="720" w:hanging="360"/>
        <w:contextualSpacing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9A250A">
        <w:rPr>
          <w:rFonts w:eastAsiaTheme="minorEastAsia"/>
          <w:sz w:val="28"/>
          <w:szCs w:val="28"/>
          <w:lang w:val="ru-RU" w:eastAsia="ru-RU" w:bidi="ar-SA"/>
        </w:rPr>
        <w:t xml:space="preserve">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 </w:t>
      </w:r>
    </w:p>
    <w:p w:rsidR="0023645D" w:rsidRPr="009A250A" w:rsidP="009A250A">
      <w:pPr>
        <w:numPr>
          <w:ilvl w:val="0"/>
          <w:numId w:val="2"/>
        </w:numPr>
        <w:spacing w:after="0" w:line="276" w:lineRule="auto"/>
        <w:ind w:left="720" w:hanging="360"/>
        <w:contextualSpacing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9A250A">
        <w:rPr>
          <w:rFonts w:eastAsiaTheme="minorEastAsia"/>
          <w:sz w:val="28"/>
          <w:szCs w:val="28"/>
          <w:lang w:val="ru-RU" w:eastAsia="ru-RU" w:bidi="ar-SA"/>
        </w:rPr>
        <w:t xml:space="preserve">содействовать увеличению числа закрепившихся в профессии педагогических кадров, в том числе молодых/начинающих педагогов; </w:t>
      </w:r>
    </w:p>
    <w:p w:rsidR="0023645D" w:rsidRPr="009A250A" w:rsidP="009A250A">
      <w:pPr>
        <w:numPr>
          <w:ilvl w:val="0"/>
          <w:numId w:val="2"/>
        </w:numPr>
        <w:spacing w:after="0" w:line="276" w:lineRule="auto"/>
        <w:ind w:left="720" w:hanging="360"/>
        <w:contextualSpacing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9A250A">
        <w:rPr>
          <w:rFonts w:eastAsiaTheme="minorEastAsia"/>
          <w:sz w:val="28"/>
          <w:szCs w:val="28"/>
          <w:lang w:val="ru-RU" w:eastAsia="ru-RU" w:bidi="ar-SA"/>
        </w:rPr>
        <w:t xml:space="preserve">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 </w:t>
      </w:r>
    </w:p>
    <w:p w:rsidR="0023645D" w:rsidRPr="009A250A" w:rsidP="009A250A">
      <w:pPr>
        <w:numPr>
          <w:ilvl w:val="0"/>
          <w:numId w:val="2"/>
        </w:numPr>
        <w:spacing w:after="0" w:line="276" w:lineRule="auto"/>
        <w:ind w:left="720" w:hanging="360"/>
        <w:contextualSpacing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9A250A">
        <w:rPr>
          <w:rFonts w:eastAsiaTheme="minorEastAsia"/>
          <w:sz w:val="28"/>
          <w:szCs w:val="28"/>
          <w:lang w:val="ru-RU" w:eastAsia="ru-RU" w:bidi="ar-SA"/>
        </w:rPr>
        <w:t xml:space="preserve">обеспечивать формирование и развитие профессиональных знаний и навыков педагога, в отношении которого осуществляется наставничество; - 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 </w:t>
      </w:r>
    </w:p>
    <w:p w:rsidR="0023645D" w:rsidRPr="009A250A" w:rsidP="009A250A">
      <w:pPr>
        <w:numPr>
          <w:ilvl w:val="0"/>
          <w:numId w:val="2"/>
        </w:numPr>
        <w:spacing w:after="0" w:line="276" w:lineRule="auto"/>
        <w:ind w:left="720" w:hanging="360"/>
        <w:contextualSpacing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9A250A">
        <w:rPr>
          <w:rFonts w:eastAsiaTheme="minorEastAsia"/>
          <w:sz w:val="28"/>
          <w:szCs w:val="28"/>
          <w:lang w:val="ru-RU" w:eastAsia="ru-RU" w:bidi="ar-SA"/>
        </w:rPr>
        <w:t xml:space="preserve">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 </w:t>
      </w:r>
    </w:p>
    <w:p w:rsidR="009E5B9D" w:rsidRPr="009A250A" w:rsidP="009A250A">
      <w:pPr>
        <w:numPr>
          <w:ilvl w:val="0"/>
          <w:numId w:val="2"/>
        </w:numPr>
        <w:spacing w:after="0" w:line="276" w:lineRule="auto"/>
        <w:ind w:left="720" w:hanging="360"/>
        <w:contextualSpacing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9A250A">
        <w:rPr>
          <w:rFonts w:eastAsiaTheme="minorEastAsia"/>
          <w:sz w:val="28"/>
          <w:szCs w:val="28"/>
          <w:lang w:val="ru-RU" w:eastAsia="ru-RU" w:bidi="ar-SA"/>
        </w:rPr>
        <w:t>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9A250A" w:rsidRPr="009A250A" w:rsidP="0046409F">
      <w:pPr>
        <w:spacing w:after="0" w:line="276" w:lineRule="auto"/>
        <w:jc w:val="both"/>
        <w:rPr>
          <w:rFonts w:eastAsiaTheme="minorEastAsia"/>
          <w:b/>
          <w:sz w:val="28"/>
          <w:szCs w:val="28"/>
          <w:lang w:val="ru-RU" w:eastAsia="ru-RU" w:bidi="ar-SA"/>
        </w:rPr>
      </w:pPr>
      <w:r w:rsidRPr="009A250A">
        <w:rPr>
          <w:rFonts w:eastAsiaTheme="minorEastAsia"/>
          <w:b/>
          <w:sz w:val="28"/>
          <w:szCs w:val="28"/>
          <w:lang w:val="ru-RU" w:eastAsia="ru-RU" w:bidi="ar-SA"/>
        </w:rPr>
        <w:t xml:space="preserve">2.3. </w:t>
      </w:r>
      <w:r w:rsidRPr="009A250A">
        <w:rPr>
          <w:rFonts w:eastAsiaTheme="minorEastAsia"/>
          <w:b/>
          <w:sz w:val="28"/>
          <w:szCs w:val="28"/>
          <w:lang w:val="ru-RU" w:eastAsia="ru-RU" w:bidi="ar-SA"/>
        </w:rPr>
        <w:t>Формы наставничества.</w:t>
      </w:r>
    </w:p>
    <w:p w:rsidR="0023645D" w:rsidP="000B78A9">
      <w:pPr>
        <w:spacing w:after="0" w:line="276" w:lineRule="auto"/>
        <w:ind w:firstLine="709"/>
        <w:jc w:val="both"/>
        <w:rPr>
          <w:rFonts w:eastAsiaTheme="minorEastAsia"/>
          <w:sz w:val="28"/>
          <w:szCs w:val="28"/>
          <w:lang w:val="ru-RU" w:eastAsia="ru-RU" w:bidi="ar-SA"/>
        </w:rPr>
      </w:pPr>
      <w:r>
        <w:rPr>
          <w:rFonts w:eastAsiaTheme="minorEastAsia"/>
          <w:sz w:val="28"/>
          <w:szCs w:val="28"/>
          <w:lang w:val="ru-RU" w:eastAsia="ru-RU" w:bidi="ar-SA"/>
        </w:rPr>
        <w:t xml:space="preserve">В </w:t>
      </w:r>
      <w:r w:rsidR="00CB23AF">
        <w:rPr>
          <w:rFonts w:eastAsiaTheme="minorEastAsia"/>
          <w:sz w:val="28"/>
          <w:szCs w:val="28"/>
          <w:lang w:val="ru-RU" w:eastAsia="ru-RU" w:bidi="ar-SA"/>
        </w:rPr>
        <w:t xml:space="preserve">МКДОУ ЦРР – детском саду №5 пгт Вахруши Слободского района Кировской области </w:t>
      </w:r>
      <w:r w:rsidRPr="0023645D">
        <w:rPr>
          <w:rFonts w:eastAsiaTheme="minorEastAsia"/>
          <w:sz w:val="28"/>
          <w:szCs w:val="28"/>
          <w:lang w:val="ru-RU" w:eastAsia="ru-RU" w:bidi="ar-SA"/>
        </w:rPr>
        <w:t>применяются разнообразные формы наставничества («педагог – педагог», «</w:t>
      </w:r>
      <w:r w:rsidR="00CB23AF">
        <w:rPr>
          <w:rFonts w:eastAsiaTheme="minorEastAsia"/>
          <w:sz w:val="28"/>
          <w:szCs w:val="28"/>
          <w:lang w:val="ru-RU" w:eastAsia="ru-RU" w:bidi="ar-SA"/>
        </w:rPr>
        <w:t xml:space="preserve">старший воспитатель </w:t>
      </w:r>
      <w:r w:rsidRPr="0023645D">
        <w:rPr>
          <w:rFonts w:eastAsiaTheme="minorEastAsia"/>
          <w:sz w:val="28"/>
          <w:szCs w:val="28"/>
          <w:lang w:val="ru-RU" w:eastAsia="ru-RU" w:bidi="ar-SA"/>
        </w:rPr>
        <w:t>организации – педа</w:t>
      </w:r>
      <w:r w:rsidR="00CB23AF">
        <w:rPr>
          <w:rFonts w:eastAsiaTheme="minorEastAsia"/>
          <w:sz w:val="28"/>
          <w:szCs w:val="28"/>
          <w:lang w:val="ru-RU" w:eastAsia="ru-RU" w:bidi="ar-SA"/>
        </w:rPr>
        <w:t xml:space="preserve">гог», </w:t>
      </w:r>
      <w:r w:rsidR="00CB23AF">
        <w:rPr>
          <w:rFonts w:eastAsiaTheme="minorEastAsia"/>
          <w:sz w:val="28"/>
          <w:szCs w:val="28"/>
          <w:lang w:val="ru-RU" w:eastAsia="ru-RU" w:bidi="ar-SA"/>
        </w:rPr>
        <w:t>«работодатель – студент»</w:t>
      </w:r>
      <w:r w:rsidRPr="0023645D">
        <w:rPr>
          <w:rFonts w:eastAsiaTheme="minorEastAsia"/>
          <w:sz w:val="28"/>
          <w:szCs w:val="28"/>
          <w:lang w:val="ru-RU" w:eastAsia="ru-RU" w:bidi="ar-SA"/>
        </w:rPr>
        <w:t>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</w:t>
      </w:r>
      <w:r w:rsidR="00CB23AF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23645D">
        <w:rPr>
          <w:rFonts w:eastAsiaTheme="minorEastAsia"/>
          <w:sz w:val="28"/>
          <w:szCs w:val="28"/>
          <w:lang w:val="ru-RU" w:eastAsia="ru-RU" w:bidi="ar-SA"/>
        </w:rPr>
        <w:t>ресурсов. Формы наставничества используются как в одном виде, так и в комплексе в зависимос</w:t>
      </w:r>
      <w:r>
        <w:rPr>
          <w:rFonts w:eastAsiaTheme="minorEastAsia"/>
          <w:sz w:val="28"/>
          <w:szCs w:val="28"/>
          <w:lang w:val="ru-RU" w:eastAsia="ru-RU" w:bidi="ar-SA"/>
        </w:rPr>
        <w:t>ти от запланированных эффектов.</w:t>
      </w:r>
    </w:p>
    <w:p w:rsidR="00842C10" w:rsidP="000B78A9">
      <w:pPr>
        <w:spacing w:after="0" w:line="276" w:lineRule="auto"/>
        <w:ind w:firstLine="709"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23645D">
        <w:rPr>
          <w:rFonts w:eastAsiaTheme="minorEastAsia"/>
          <w:i/>
          <w:sz w:val="28"/>
          <w:szCs w:val="28"/>
          <w:lang w:val="ru-RU" w:eastAsia="ru-RU" w:bidi="ar-SA"/>
        </w:rPr>
        <w:t>Наставничество в группе</w:t>
      </w:r>
      <w:r w:rsidRPr="0023645D">
        <w:rPr>
          <w:rFonts w:eastAsiaTheme="minorEastAsia"/>
          <w:sz w:val="28"/>
          <w:szCs w:val="28"/>
          <w:lang w:val="ru-RU" w:eastAsia="ru-RU" w:bidi="ar-SA"/>
        </w:rPr>
        <w:t xml:space="preserve"> – форма наставничества, когда один наставник взаимодействует с группой наставляемых одновременно (от двух и более человек). </w:t>
      </w:r>
    </w:p>
    <w:p w:rsidR="009A250A" w:rsidP="000B78A9">
      <w:pPr>
        <w:spacing w:after="0" w:line="276" w:lineRule="auto"/>
        <w:ind w:firstLine="709"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842C10">
        <w:rPr>
          <w:rFonts w:eastAsiaTheme="minorEastAsia"/>
          <w:i/>
          <w:sz w:val="28"/>
          <w:szCs w:val="28"/>
          <w:lang w:val="ru-RU" w:eastAsia="ru-RU" w:bidi="ar-SA"/>
        </w:rPr>
        <w:t>Краткосрочное или целеполагающее наставничество</w:t>
      </w:r>
      <w:r w:rsidRPr="0023645D">
        <w:rPr>
          <w:rFonts w:eastAsiaTheme="minorEastAsia"/>
          <w:sz w:val="28"/>
          <w:szCs w:val="28"/>
          <w:lang w:val="ru-RU" w:eastAsia="ru-RU" w:bidi="ar-SA"/>
        </w:rPr>
        <w:t xml:space="preserve"> 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 </w:t>
      </w:r>
    </w:p>
    <w:p w:rsidR="009A250A" w:rsidP="000B78A9">
      <w:pPr>
        <w:spacing w:after="0" w:line="276" w:lineRule="auto"/>
        <w:ind w:firstLine="709"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9A250A">
        <w:rPr>
          <w:rFonts w:eastAsiaTheme="minorEastAsia"/>
          <w:i/>
          <w:sz w:val="28"/>
          <w:szCs w:val="28"/>
          <w:lang w:val="ru-RU" w:eastAsia="ru-RU" w:bidi="ar-SA"/>
        </w:rPr>
        <w:t>Реверсивное наставничество</w:t>
      </w:r>
      <w:r w:rsidRPr="0023645D">
        <w:rPr>
          <w:rFonts w:eastAsiaTheme="minorEastAsia"/>
          <w:sz w:val="28"/>
          <w:szCs w:val="28"/>
          <w:lang w:val="ru-RU" w:eastAsia="ru-RU" w:bidi="ar-SA"/>
        </w:rPr>
        <w:t xml:space="preserve"> 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 </w:t>
      </w:r>
    </w:p>
    <w:p w:rsidR="009A250A" w:rsidP="000B78A9">
      <w:pPr>
        <w:spacing w:after="0" w:line="276" w:lineRule="auto"/>
        <w:ind w:firstLine="709"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9A250A">
        <w:rPr>
          <w:rFonts w:eastAsiaTheme="minorEastAsia"/>
          <w:i/>
          <w:sz w:val="28"/>
          <w:szCs w:val="28"/>
          <w:lang w:val="ru-RU" w:eastAsia="ru-RU" w:bidi="ar-SA"/>
        </w:rPr>
        <w:t>Ситуационное наставничество</w:t>
      </w:r>
      <w:r w:rsidRPr="0023645D">
        <w:rPr>
          <w:rFonts w:eastAsiaTheme="minorEastAsia"/>
          <w:sz w:val="28"/>
          <w:szCs w:val="28"/>
          <w:lang w:val="ru-RU" w:eastAsia="ru-RU" w:bidi="ar-SA"/>
        </w:rPr>
        <w:t xml:space="preserve"> 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</w:p>
    <w:p w:rsidR="009A250A" w:rsidP="00302063">
      <w:pPr>
        <w:spacing w:after="0" w:line="276" w:lineRule="auto"/>
        <w:ind w:firstLine="709"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9A250A">
        <w:rPr>
          <w:rFonts w:eastAsiaTheme="minorEastAsia"/>
          <w:i/>
          <w:sz w:val="28"/>
          <w:szCs w:val="28"/>
          <w:lang w:val="ru-RU" w:eastAsia="ru-RU" w:bidi="ar-SA"/>
        </w:rPr>
        <w:t>Скоростное наставничество</w:t>
      </w:r>
      <w:r w:rsidRPr="0023645D">
        <w:rPr>
          <w:rFonts w:eastAsiaTheme="minorEastAsia"/>
          <w:sz w:val="28"/>
          <w:szCs w:val="28"/>
          <w:lang w:val="ru-RU" w:eastAsia="ru-RU" w:bidi="ar-SA"/>
        </w:rPr>
        <w:t xml:space="preserve"> – однократная встре</w:t>
      </w:r>
      <w:r w:rsidR="00302063">
        <w:rPr>
          <w:rFonts w:eastAsiaTheme="minorEastAsia"/>
          <w:sz w:val="28"/>
          <w:szCs w:val="28"/>
          <w:lang w:val="ru-RU" w:eastAsia="ru-RU" w:bidi="ar-SA"/>
        </w:rPr>
        <w:t xml:space="preserve">ча наставляемого (наставляемых) </w:t>
      </w:r>
      <w:r w:rsidRPr="0023645D">
        <w:rPr>
          <w:rFonts w:eastAsiaTheme="minorEastAsia"/>
          <w:sz w:val="28"/>
          <w:szCs w:val="28"/>
          <w:lang w:val="ru-RU" w:eastAsia="ru-RU" w:bidi="ar-SA"/>
        </w:rPr>
        <w:t>с наставником более высокого уровня</w:t>
      </w:r>
      <w:r w:rsidR="00CB23AF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23645D">
        <w:rPr>
          <w:rFonts w:eastAsiaTheme="minorEastAsia"/>
          <w:sz w:val="28"/>
          <w:szCs w:val="28"/>
          <w:lang w:val="ru-RU" w:eastAsia="ru-RU" w:bidi="ar-SA"/>
        </w:rPr>
        <w:t xml:space="preserve">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 </w:t>
      </w:r>
      <w:r w:rsidRPr="009A250A">
        <w:rPr>
          <w:rFonts w:eastAsiaTheme="minorEastAsia"/>
          <w:i/>
          <w:sz w:val="28"/>
          <w:szCs w:val="28"/>
          <w:lang w:val="ru-RU" w:eastAsia="ru-RU" w:bidi="ar-SA"/>
        </w:rPr>
        <w:t>Традиционная форма наставничества</w:t>
      </w:r>
      <w:r w:rsidR="00CB23AF">
        <w:rPr>
          <w:rFonts w:eastAsiaTheme="minorEastAsia"/>
          <w:i/>
          <w:sz w:val="28"/>
          <w:szCs w:val="28"/>
          <w:lang w:val="ru-RU" w:eastAsia="ru-RU" w:bidi="ar-SA"/>
        </w:rPr>
        <w:t xml:space="preserve"> </w:t>
      </w:r>
      <w:r w:rsidRPr="009A250A">
        <w:rPr>
          <w:rFonts w:eastAsiaTheme="minorEastAsia"/>
          <w:i/>
          <w:sz w:val="28"/>
          <w:szCs w:val="28"/>
          <w:lang w:val="ru-RU" w:eastAsia="ru-RU" w:bidi="ar-SA"/>
        </w:rPr>
        <w:t>(«один-на-один»)</w:t>
      </w:r>
      <w:r w:rsidRPr="0023645D">
        <w:rPr>
          <w:rFonts w:eastAsiaTheme="minorEastAsia"/>
          <w:sz w:val="28"/>
          <w:szCs w:val="28"/>
          <w:lang w:val="ru-RU" w:eastAsia="ru-RU" w:bidi="ar-SA"/>
        </w:rPr>
        <w:t xml:space="preserve">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 </w:t>
      </w:r>
    </w:p>
    <w:p w:rsidR="0023645D" w:rsidP="000B78A9">
      <w:pPr>
        <w:spacing w:after="0" w:line="276" w:lineRule="auto"/>
        <w:ind w:firstLine="709"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9A250A">
        <w:rPr>
          <w:rFonts w:eastAsiaTheme="minorEastAsia"/>
          <w:i/>
          <w:sz w:val="28"/>
          <w:szCs w:val="28"/>
          <w:lang w:val="ru-RU" w:eastAsia="ru-RU" w:bidi="ar-SA"/>
        </w:rPr>
        <w:t>Форма наставничества «руководитель образовательной организации –</w:t>
      </w:r>
      <w:r w:rsidR="00CB23AF">
        <w:rPr>
          <w:rFonts w:eastAsiaTheme="minorEastAsia"/>
          <w:i/>
          <w:sz w:val="28"/>
          <w:szCs w:val="28"/>
          <w:lang w:val="ru-RU" w:eastAsia="ru-RU" w:bidi="ar-SA"/>
        </w:rPr>
        <w:t>педагог</w:t>
      </w:r>
      <w:r w:rsidRPr="009A250A">
        <w:rPr>
          <w:rFonts w:eastAsiaTheme="minorEastAsia"/>
          <w:i/>
          <w:sz w:val="28"/>
          <w:szCs w:val="28"/>
          <w:lang w:val="ru-RU" w:eastAsia="ru-RU" w:bidi="ar-SA"/>
        </w:rPr>
        <w:t>»</w:t>
      </w:r>
      <w:r w:rsidR="009A250A">
        <w:rPr>
          <w:rFonts w:eastAsiaTheme="minorEastAsia"/>
          <w:sz w:val="28"/>
          <w:szCs w:val="28"/>
          <w:lang w:val="ru-RU" w:eastAsia="ru-RU" w:bidi="ar-SA"/>
        </w:rPr>
        <w:t xml:space="preserve">- </w:t>
      </w:r>
      <w:r w:rsidRPr="0023645D">
        <w:rPr>
          <w:rFonts w:eastAsiaTheme="minorEastAsia"/>
          <w:sz w:val="28"/>
          <w:szCs w:val="28"/>
          <w:lang w:val="ru-RU" w:eastAsia="ru-RU" w:bidi="ar-SA"/>
        </w:rPr>
        <w:t>способ реализации целевой модели наставничества через организацию взаимодействия наставнической пары «руководитель образовательной организации –</w:t>
      </w:r>
      <w:r w:rsidR="00CB23AF">
        <w:rPr>
          <w:rFonts w:eastAsiaTheme="minorEastAsia"/>
          <w:sz w:val="28"/>
          <w:szCs w:val="28"/>
          <w:lang w:val="ru-RU" w:eastAsia="ru-RU" w:bidi="ar-SA"/>
        </w:rPr>
        <w:t>педагог</w:t>
      </w:r>
      <w:r w:rsidRPr="0023645D">
        <w:rPr>
          <w:rFonts w:eastAsiaTheme="minorEastAsia"/>
          <w:sz w:val="28"/>
          <w:szCs w:val="28"/>
          <w:lang w:val="ru-RU" w:eastAsia="ru-RU" w:bidi="ar-SA"/>
        </w:rPr>
        <w:t xml:space="preserve">», нацеленную на совершенствование </w:t>
      </w:r>
      <w:r w:rsidRPr="0023645D">
        <w:rPr>
          <w:rFonts w:eastAsiaTheme="minorEastAsia"/>
          <w:sz w:val="28"/>
          <w:szCs w:val="28"/>
          <w:lang w:val="ru-RU" w:eastAsia="ru-RU" w:bidi="ar-SA"/>
        </w:rPr>
        <w:t>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</w:t>
      </w:r>
      <w:r w:rsidR="00CB23AF">
        <w:rPr>
          <w:rFonts w:eastAsiaTheme="minorEastAsia"/>
          <w:sz w:val="28"/>
          <w:szCs w:val="28"/>
          <w:lang w:val="ru-RU" w:eastAsia="ru-RU" w:bidi="ar-SA"/>
        </w:rPr>
        <w:t>-</w:t>
      </w:r>
      <w:r w:rsidRPr="0023645D">
        <w:rPr>
          <w:rFonts w:eastAsiaTheme="minorEastAsia"/>
          <w:sz w:val="28"/>
          <w:szCs w:val="28"/>
          <w:lang w:val="ru-RU" w:eastAsia="ru-RU" w:bidi="ar-SA"/>
        </w:rPr>
        <w:t>педагогических условий и ресурсов.</w:t>
      </w:r>
    </w:p>
    <w:p w:rsidR="009A250A" w:rsidRPr="009A250A" w:rsidP="009A250A">
      <w:pPr>
        <w:spacing w:after="0" w:line="276" w:lineRule="auto"/>
        <w:jc w:val="both"/>
        <w:rPr>
          <w:rFonts w:eastAsiaTheme="minorEastAsia"/>
          <w:b/>
          <w:sz w:val="28"/>
          <w:szCs w:val="28"/>
          <w:lang w:val="ru-RU" w:eastAsia="ru-RU" w:bidi="ar-SA"/>
        </w:rPr>
      </w:pPr>
      <w:r w:rsidRPr="009A250A">
        <w:rPr>
          <w:rFonts w:eastAsiaTheme="minorEastAsia"/>
          <w:b/>
          <w:sz w:val="28"/>
          <w:szCs w:val="28"/>
          <w:lang w:val="ru-RU" w:eastAsia="ru-RU" w:bidi="ar-SA"/>
        </w:rPr>
        <w:t>3. Организация системы наставничества.</w:t>
      </w:r>
    </w:p>
    <w:p w:rsidR="009A250A" w:rsidRPr="009A250A" w:rsidP="009A250A">
      <w:pPr>
        <w:spacing w:after="0" w:line="276" w:lineRule="auto"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9A250A">
        <w:rPr>
          <w:rFonts w:eastAsiaTheme="minorEastAsia"/>
          <w:sz w:val="28"/>
          <w:szCs w:val="28"/>
          <w:lang w:val="ru-RU" w:eastAsia="ru-RU" w:bidi="ar-SA"/>
        </w:rPr>
        <w:t>3.1. Наставничество организуется на основании приказа руководителя</w:t>
      </w:r>
      <w:r w:rsidR="00CB23AF">
        <w:rPr>
          <w:rFonts w:eastAsiaTheme="minorEastAsia"/>
          <w:sz w:val="28"/>
          <w:szCs w:val="28"/>
          <w:lang w:val="ru-RU" w:eastAsia="ru-RU" w:bidi="ar-SA"/>
        </w:rPr>
        <w:t xml:space="preserve"> МКДОУ ЦОРР – детского сада №5 </w:t>
      </w:r>
      <w:r w:rsidRPr="009A250A">
        <w:rPr>
          <w:rFonts w:eastAsiaTheme="minorEastAsia"/>
          <w:sz w:val="28"/>
          <w:szCs w:val="28"/>
          <w:lang w:val="ru-RU" w:eastAsia="ru-RU" w:bidi="ar-SA"/>
        </w:rPr>
        <w:t>«Об утверждении положения о</w:t>
      </w:r>
      <w:r w:rsidR="00CB23AF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9A250A">
        <w:rPr>
          <w:rFonts w:eastAsiaTheme="minorEastAsia"/>
          <w:sz w:val="28"/>
          <w:szCs w:val="28"/>
          <w:lang w:val="ru-RU" w:eastAsia="ru-RU" w:bidi="ar-SA"/>
        </w:rPr>
        <w:t>системе наставничества педагогических работников в образовательной</w:t>
      </w:r>
      <w:r w:rsidR="00CB23AF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9A250A">
        <w:rPr>
          <w:rFonts w:eastAsiaTheme="minorEastAsia"/>
          <w:sz w:val="28"/>
          <w:szCs w:val="28"/>
          <w:lang w:val="ru-RU" w:eastAsia="ru-RU" w:bidi="ar-SA"/>
        </w:rPr>
        <w:t>организации».</w:t>
      </w:r>
    </w:p>
    <w:p w:rsidR="009A250A" w:rsidRPr="009A250A" w:rsidP="009A250A">
      <w:pPr>
        <w:spacing w:after="0" w:line="276" w:lineRule="auto"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9A250A">
        <w:rPr>
          <w:rFonts w:eastAsiaTheme="minorEastAsia"/>
          <w:sz w:val="28"/>
          <w:szCs w:val="28"/>
          <w:lang w:val="ru-RU" w:eastAsia="ru-RU" w:bidi="ar-SA"/>
        </w:rPr>
        <w:t>3.2. Педагогический работник назначается наставником с его</w:t>
      </w:r>
      <w:r w:rsidR="00CB23AF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9A250A">
        <w:rPr>
          <w:rFonts w:eastAsiaTheme="minorEastAsia"/>
          <w:sz w:val="28"/>
          <w:szCs w:val="28"/>
          <w:lang w:val="ru-RU" w:eastAsia="ru-RU" w:bidi="ar-SA"/>
        </w:rPr>
        <w:t>письменного согласия приказом руководителя образовательной организации.</w:t>
      </w:r>
    </w:p>
    <w:p w:rsidR="009A250A" w:rsidRPr="009A250A" w:rsidP="009A250A">
      <w:pPr>
        <w:spacing w:after="0" w:line="276" w:lineRule="auto"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9A250A">
        <w:rPr>
          <w:rFonts w:eastAsiaTheme="minorEastAsia"/>
          <w:sz w:val="28"/>
          <w:szCs w:val="28"/>
          <w:lang w:val="ru-RU" w:eastAsia="ru-RU" w:bidi="ar-SA"/>
        </w:rPr>
        <w:t>3.3. Руководитель образовательной организации:</w:t>
      </w:r>
    </w:p>
    <w:p w:rsidR="009A250A" w:rsidRPr="009A250A" w:rsidP="009A250A">
      <w:pPr>
        <w:numPr>
          <w:ilvl w:val="0"/>
          <w:numId w:val="3"/>
        </w:numPr>
        <w:spacing w:after="0" w:line="276" w:lineRule="auto"/>
        <w:ind w:left="720" w:hanging="360"/>
        <w:contextualSpacing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9A250A">
        <w:rPr>
          <w:rFonts w:eastAsiaTheme="minorEastAsia"/>
          <w:sz w:val="28"/>
          <w:szCs w:val="28"/>
          <w:lang w:val="ru-RU" w:eastAsia="ru-RU" w:bidi="ar-SA"/>
        </w:rPr>
        <w:t>осуществляет общее руководство и координацию внедрения (применения) системы (целевой модели) наставничества педагогических</w:t>
      </w:r>
      <w:r w:rsidR="00CB23AF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9A250A">
        <w:rPr>
          <w:rFonts w:eastAsiaTheme="minorEastAsia"/>
          <w:sz w:val="28"/>
          <w:szCs w:val="28"/>
          <w:lang w:val="ru-RU" w:eastAsia="ru-RU" w:bidi="ar-SA"/>
        </w:rPr>
        <w:t>работников в образовательной организации;</w:t>
      </w:r>
    </w:p>
    <w:p w:rsidR="009A250A" w:rsidRPr="009A250A" w:rsidP="009A250A">
      <w:pPr>
        <w:numPr>
          <w:ilvl w:val="0"/>
          <w:numId w:val="3"/>
        </w:numPr>
        <w:spacing w:after="0" w:line="276" w:lineRule="auto"/>
        <w:ind w:left="720" w:hanging="360"/>
        <w:contextualSpacing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9A250A">
        <w:rPr>
          <w:rFonts w:eastAsiaTheme="minorEastAsia"/>
          <w:sz w:val="28"/>
          <w:szCs w:val="28"/>
          <w:lang w:val="ru-RU" w:eastAsia="ru-RU" w:bidi="ar-SA"/>
        </w:rPr>
        <w:t>издает локальные акты образовательной организации о внедрении(применении) системы (целевой модели) наставничества и организации</w:t>
      </w:r>
    </w:p>
    <w:p w:rsidR="009A250A" w:rsidRPr="009A250A" w:rsidP="009A250A">
      <w:pPr>
        <w:spacing w:after="0" w:line="276" w:lineRule="auto"/>
        <w:ind w:left="720"/>
        <w:contextualSpacing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9A250A">
        <w:rPr>
          <w:rFonts w:eastAsiaTheme="minorEastAsia"/>
          <w:sz w:val="28"/>
          <w:szCs w:val="28"/>
          <w:lang w:val="ru-RU" w:eastAsia="ru-RU" w:bidi="ar-SA"/>
        </w:rPr>
        <w:t>наставничества педагогических работников в образовательной организации;</w:t>
      </w:r>
    </w:p>
    <w:p w:rsidR="009A250A" w:rsidRPr="009A250A" w:rsidP="009A250A">
      <w:pPr>
        <w:numPr>
          <w:ilvl w:val="0"/>
          <w:numId w:val="3"/>
        </w:numPr>
        <w:spacing w:after="0" w:line="276" w:lineRule="auto"/>
        <w:ind w:left="720" w:hanging="360"/>
        <w:contextualSpacing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9A250A">
        <w:rPr>
          <w:rFonts w:eastAsiaTheme="minorEastAsia"/>
          <w:sz w:val="28"/>
          <w:szCs w:val="28"/>
          <w:lang w:val="ru-RU" w:eastAsia="ru-RU" w:bidi="ar-SA"/>
        </w:rPr>
        <w:t>утверждает куратора реализации программ наставничества,способствует отбору наставников и наставляемых, а также утверждает их;</w:t>
      </w:r>
    </w:p>
    <w:p w:rsidR="009A250A" w:rsidRPr="009A250A" w:rsidP="009A250A">
      <w:pPr>
        <w:numPr>
          <w:ilvl w:val="0"/>
          <w:numId w:val="3"/>
        </w:numPr>
        <w:spacing w:after="0" w:line="276" w:lineRule="auto"/>
        <w:ind w:left="720" w:hanging="360"/>
        <w:contextualSpacing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9A250A">
        <w:rPr>
          <w:rFonts w:eastAsiaTheme="minorEastAsia"/>
          <w:sz w:val="28"/>
          <w:szCs w:val="28"/>
          <w:lang w:val="ru-RU" w:eastAsia="ru-RU" w:bidi="ar-SA"/>
        </w:rPr>
        <w:t>утверждает Дорожную карту (план мероприятий) по реализации</w:t>
      </w:r>
      <w:r w:rsidR="00CB23AF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9A250A">
        <w:rPr>
          <w:rFonts w:eastAsiaTheme="minorEastAsia"/>
          <w:sz w:val="28"/>
          <w:szCs w:val="28"/>
          <w:lang w:val="ru-RU" w:eastAsia="ru-RU" w:bidi="ar-SA"/>
        </w:rPr>
        <w:t>Положения о системе наставничеств</w:t>
      </w:r>
      <w:r>
        <w:rPr>
          <w:rFonts w:eastAsiaTheme="minorEastAsia"/>
          <w:sz w:val="28"/>
          <w:szCs w:val="28"/>
          <w:lang w:val="ru-RU" w:eastAsia="ru-RU" w:bidi="ar-SA"/>
        </w:rPr>
        <w:t>а педагогических работников в</w:t>
      </w:r>
      <w:r w:rsidR="00CB23AF">
        <w:rPr>
          <w:rFonts w:eastAsiaTheme="minorEastAsia"/>
          <w:sz w:val="28"/>
          <w:szCs w:val="28"/>
          <w:lang w:val="ru-RU" w:eastAsia="ru-RU" w:bidi="ar-SA"/>
        </w:rPr>
        <w:t xml:space="preserve"> МКДОУ ЦРР – детском саду №5</w:t>
      </w:r>
      <w:r>
        <w:rPr>
          <w:rFonts w:eastAsiaTheme="minorEastAsia"/>
          <w:sz w:val="28"/>
          <w:szCs w:val="28"/>
          <w:lang w:val="ru-RU" w:eastAsia="ru-RU" w:bidi="ar-SA"/>
        </w:rPr>
        <w:t>;</w:t>
      </w:r>
    </w:p>
    <w:p w:rsidR="009A250A" w:rsidRPr="009A250A" w:rsidP="009A250A">
      <w:pPr>
        <w:numPr>
          <w:ilvl w:val="0"/>
          <w:numId w:val="3"/>
        </w:numPr>
        <w:spacing w:after="0" w:line="276" w:lineRule="auto"/>
        <w:ind w:left="720" w:hanging="360"/>
        <w:contextualSpacing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9A250A">
        <w:rPr>
          <w:rFonts w:eastAsiaTheme="minorEastAsia"/>
          <w:sz w:val="28"/>
          <w:szCs w:val="28"/>
          <w:lang w:val="ru-RU" w:eastAsia="ru-RU" w:bidi="ar-SA"/>
        </w:rPr>
        <w:t>издает приказ(ы) о закреплении наставнических пар/групп с письменного согласия их участников на возложение на них дополнительных</w:t>
      </w:r>
      <w:r w:rsidR="00CB23AF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9A250A">
        <w:rPr>
          <w:rFonts w:eastAsiaTheme="minorEastAsia"/>
          <w:sz w:val="28"/>
          <w:szCs w:val="28"/>
          <w:lang w:val="ru-RU" w:eastAsia="ru-RU" w:bidi="ar-SA"/>
        </w:rPr>
        <w:t>обязанностей, связанных с наставнической деятельностью;</w:t>
      </w:r>
    </w:p>
    <w:p w:rsidR="009A250A" w:rsidRPr="009A250A" w:rsidP="009A250A">
      <w:pPr>
        <w:numPr>
          <w:ilvl w:val="0"/>
          <w:numId w:val="3"/>
        </w:numPr>
        <w:spacing w:after="0" w:line="276" w:lineRule="auto"/>
        <w:ind w:left="720" w:hanging="360"/>
        <w:contextualSpacing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9A250A">
        <w:rPr>
          <w:rFonts w:eastAsiaTheme="minorEastAsia"/>
          <w:sz w:val="28"/>
          <w:szCs w:val="28"/>
          <w:lang w:val="ru-RU" w:eastAsia="ru-RU" w:bidi="ar-SA"/>
        </w:rPr>
        <w:t>способствует созданию сетевого взаимодействия в сференаставничества, осуществляет контакты с различными учреждениями и</w:t>
      </w:r>
    </w:p>
    <w:p w:rsidR="009A250A" w:rsidRPr="009A250A" w:rsidP="009A250A">
      <w:pPr>
        <w:spacing w:after="0" w:line="276" w:lineRule="auto"/>
        <w:ind w:left="720"/>
        <w:contextualSpacing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9A250A">
        <w:rPr>
          <w:rFonts w:eastAsiaTheme="minorEastAsia"/>
          <w:sz w:val="28"/>
          <w:szCs w:val="28"/>
          <w:lang w:val="ru-RU" w:eastAsia="ru-RU" w:bidi="ar-SA"/>
        </w:rPr>
        <w:t>организациями по проблемам наставничества (заключение договоров о</w:t>
      </w:r>
    </w:p>
    <w:p w:rsidR="009A250A" w:rsidRPr="009A250A" w:rsidP="009A250A">
      <w:pPr>
        <w:spacing w:after="0" w:line="276" w:lineRule="auto"/>
        <w:ind w:left="720"/>
        <w:contextualSpacing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9A250A">
        <w:rPr>
          <w:rFonts w:eastAsiaTheme="minorEastAsia"/>
          <w:sz w:val="28"/>
          <w:szCs w:val="28"/>
          <w:lang w:val="ru-RU" w:eastAsia="ru-RU" w:bidi="ar-SA"/>
        </w:rPr>
        <w:t>сотрудничестве, о социальном партнерстве, проведение координационных</w:t>
      </w:r>
      <w:r w:rsidR="00CB23AF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9A250A">
        <w:rPr>
          <w:rFonts w:eastAsiaTheme="minorEastAsia"/>
          <w:sz w:val="28"/>
          <w:szCs w:val="28"/>
          <w:lang w:val="ru-RU" w:eastAsia="ru-RU" w:bidi="ar-SA"/>
        </w:rPr>
        <w:t>совещаний, участие в конференциях, форумах, вебинарах, семинарах по</w:t>
      </w:r>
      <w:r w:rsidR="00CB23AF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9A250A">
        <w:rPr>
          <w:rFonts w:eastAsiaTheme="minorEastAsia"/>
          <w:sz w:val="28"/>
          <w:szCs w:val="28"/>
          <w:lang w:val="ru-RU" w:eastAsia="ru-RU" w:bidi="ar-SA"/>
        </w:rPr>
        <w:t>проблемам наставничества и т.п.);</w:t>
      </w:r>
    </w:p>
    <w:p w:rsidR="009A250A" w:rsidRPr="009A250A" w:rsidP="009A250A">
      <w:pPr>
        <w:numPr>
          <w:ilvl w:val="0"/>
          <w:numId w:val="3"/>
        </w:numPr>
        <w:spacing w:after="0" w:line="276" w:lineRule="auto"/>
        <w:ind w:left="720" w:hanging="360"/>
        <w:contextualSpacing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9A250A">
        <w:rPr>
          <w:rFonts w:eastAsiaTheme="minorEastAsia"/>
          <w:sz w:val="28"/>
          <w:szCs w:val="28"/>
          <w:lang w:val="ru-RU" w:eastAsia="ru-RU" w:bidi="ar-SA"/>
        </w:rPr>
        <w:t>способствует организации условий для непрерывного повышения профессионального мастерства педагогических работников, аккумулирования и</w:t>
      </w:r>
      <w:r w:rsidR="00CB23AF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9A250A">
        <w:rPr>
          <w:rFonts w:eastAsiaTheme="minorEastAsia"/>
          <w:sz w:val="28"/>
          <w:szCs w:val="28"/>
          <w:lang w:val="ru-RU" w:eastAsia="ru-RU" w:bidi="ar-SA"/>
        </w:rPr>
        <w:t>распространения лучших практик наставничества педагогических работников.</w:t>
      </w:r>
    </w:p>
    <w:p w:rsidR="009A250A" w:rsidRPr="000B78A9" w:rsidP="009A250A">
      <w:pPr>
        <w:spacing w:after="0" w:line="276" w:lineRule="auto"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0B78A9">
        <w:rPr>
          <w:rFonts w:eastAsiaTheme="minorEastAsia"/>
          <w:sz w:val="28"/>
          <w:szCs w:val="28"/>
          <w:lang w:val="ru-RU" w:eastAsia="ru-RU" w:bidi="ar-SA"/>
        </w:rPr>
        <w:t>3.4. Куратор реализации программ наставничества:</w:t>
      </w:r>
    </w:p>
    <w:p w:rsidR="009A250A" w:rsidRPr="00386535" w:rsidP="00386535">
      <w:pPr>
        <w:numPr>
          <w:ilvl w:val="0"/>
          <w:numId w:val="4"/>
        </w:numPr>
        <w:spacing w:after="0" w:line="276" w:lineRule="auto"/>
        <w:ind w:left="720" w:hanging="360"/>
        <w:contextualSpacing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9A250A">
        <w:rPr>
          <w:rFonts w:eastAsiaTheme="minorEastAsia"/>
          <w:sz w:val="28"/>
          <w:szCs w:val="28"/>
          <w:lang w:val="ru-RU" w:eastAsia="ru-RU" w:bidi="ar-SA"/>
        </w:rPr>
        <w:t>назначается руководителем образовательной организации из числа</w:t>
      </w:r>
      <w:r w:rsidR="00CB23AF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="000B78A9">
        <w:rPr>
          <w:rFonts w:eastAsiaTheme="minorEastAsia"/>
          <w:sz w:val="28"/>
          <w:szCs w:val="28"/>
          <w:lang w:val="ru-RU" w:eastAsia="ru-RU" w:bidi="ar-SA"/>
        </w:rPr>
        <w:t>работников учреждения</w:t>
      </w:r>
      <w:r w:rsidRPr="00386535">
        <w:rPr>
          <w:rFonts w:eastAsiaTheme="minorEastAsia"/>
          <w:sz w:val="28"/>
          <w:szCs w:val="28"/>
          <w:lang w:val="ru-RU" w:eastAsia="ru-RU" w:bidi="ar-SA"/>
        </w:rPr>
        <w:t>;</w:t>
      </w:r>
    </w:p>
    <w:p w:rsidR="009A250A" w:rsidRPr="00386535" w:rsidP="009A250A">
      <w:pPr>
        <w:numPr>
          <w:ilvl w:val="0"/>
          <w:numId w:val="4"/>
        </w:numPr>
        <w:spacing w:after="0" w:line="276" w:lineRule="auto"/>
        <w:ind w:left="720" w:hanging="360"/>
        <w:contextualSpacing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386535">
        <w:rPr>
          <w:rFonts w:eastAsiaTheme="minorEastAsia"/>
          <w:sz w:val="28"/>
          <w:szCs w:val="28"/>
          <w:lang w:val="ru-RU" w:eastAsia="ru-RU" w:bidi="ar-SA"/>
        </w:rPr>
        <w:t>своевременно (не менее одного раза в год) актуализирует информацию о</w:t>
      </w:r>
      <w:r w:rsidR="00CB23AF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386535">
        <w:rPr>
          <w:rFonts w:eastAsiaTheme="minorEastAsia"/>
          <w:sz w:val="28"/>
          <w:szCs w:val="28"/>
          <w:lang w:val="ru-RU" w:eastAsia="ru-RU" w:bidi="ar-SA"/>
        </w:rPr>
        <w:t>наличии в образовательной организации педагогов, которых необходимо</w:t>
      </w:r>
      <w:r w:rsidR="00CB23AF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386535">
        <w:rPr>
          <w:rFonts w:eastAsiaTheme="minorEastAsia"/>
          <w:sz w:val="28"/>
          <w:szCs w:val="28"/>
          <w:lang w:val="ru-RU" w:eastAsia="ru-RU" w:bidi="ar-SA"/>
        </w:rPr>
        <w:t>включить в наставническую деятельность в качестве наставляемых;</w:t>
      </w:r>
    </w:p>
    <w:p w:rsidR="009A250A" w:rsidRPr="00386535" w:rsidP="009A250A">
      <w:pPr>
        <w:numPr>
          <w:ilvl w:val="0"/>
          <w:numId w:val="4"/>
        </w:numPr>
        <w:spacing w:after="0" w:line="276" w:lineRule="auto"/>
        <w:ind w:left="720" w:hanging="360"/>
        <w:contextualSpacing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386535">
        <w:rPr>
          <w:rFonts w:eastAsiaTheme="minorEastAsia"/>
          <w:sz w:val="28"/>
          <w:szCs w:val="28"/>
          <w:lang w:val="ru-RU" w:eastAsia="ru-RU" w:bidi="ar-SA"/>
        </w:rPr>
        <w:t>предлагает руководителю образовательной организации дляутверждения состава школьного методического объединения наставников для</w:t>
      </w:r>
      <w:r w:rsidR="00CB23AF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386535">
        <w:rPr>
          <w:rFonts w:eastAsiaTheme="minorEastAsia"/>
          <w:sz w:val="28"/>
          <w:szCs w:val="28"/>
          <w:lang w:val="ru-RU" w:eastAsia="ru-RU" w:bidi="ar-SA"/>
        </w:rPr>
        <w:t>утверждения (при необходимости его создания);</w:t>
      </w:r>
    </w:p>
    <w:p w:rsidR="009A250A" w:rsidRPr="00386535" w:rsidP="009A250A">
      <w:pPr>
        <w:numPr>
          <w:ilvl w:val="0"/>
          <w:numId w:val="4"/>
        </w:numPr>
        <w:spacing w:after="0" w:line="276" w:lineRule="auto"/>
        <w:ind w:left="720" w:hanging="360"/>
        <w:contextualSpacing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386535">
        <w:rPr>
          <w:rFonts w:eastAsiaTheme="minorEastAsia"/>
          <w:sz w:val="28"/>
          <w:szCs w:val="28"/>
          <w:lang w:val="ru-RU" w:eastAsia="ru-RU" w:bidi="ar-SA"/>
        </w:rPr>
        <w:t>разрабатывает Дорожную карту (план мероприятий) по реализации</w:t>
      </w:r>
      <w:r w:rsidR="00CB23AF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386535">
        <w:rPr>
          <w:rFonts w:eastAsiaTheme="minorEastAsia"/>
          <w:sz w:val="28"/>
          <w:szCs w:val="28"/>
          <w:lang w:val="ru-RU" w:eastAsia="ru-RU" w:bidi="ar-SA"/>
        </w:rPr>
        <w:t>Положения о системе наставничества педагогических работников в</w:t>
      </w:r>
      <w:r w:rsidR="00CB23AF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386535">
        <w:rPr>
          <w:rFonts w:eastAsiaTheme="minorEastAsia"/>
          <w:sz w:val="28"/>
          <w:szCs w:val="28"/>
          <w:lang w:val="ru-RU" w:eastAsia="ru-RU" w:bidi="ar-SA"/>
        </w:rPr>
        <w:t>образовательной организации;</w:t>
      </w:r>
    </w:p>
    <w:p w:rsidR="009A250A" w:rsidRPr="00386535" w:rsidP="009A250A">
      <w:pPr>
        <w:numPr>
          <w:ilvl w:val="0"/>
          <w:numId w:val="4"/>
        </w:numPr>
        <w:spacing w:after="0" w:line="276" w:lineRule="auto"/>
        <w:ind w:left="720" w:hanging="360"/>
        <w:contextualSpacing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386535">
        <w:rPr>
          <w:rFonts w:eastAsiaTheme="minorEastAsia"/>
          <w:sz w:val="28"/>
          <w:szCs w:val="28"/>
          <w:lang w:val="ru-RU" w:eastAsia="ru-RU" w:bidi="ar-SA"/>
        </w:rPr>
        <w:t>совместно с системным администратором ведет банк(персонифицированный учет) наставников и наставляемых, в том числе в</w:t>
      </w:r>
      <w:r w:rsidR="00CB23AF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386535">
        <w:rPr>
          <w:rFonts w:eastAsiaTheme="minorEastAsia"/>
          <w:sz w:val="28"/>
          <w:szCs w:val="28"/>
          <w:lang w:val="ru-RU" w:eastAsia="ru-RU" w:bidi="ar-SA"/>
        </w:rPr>
        <w:t>цифровом формате с использованием ресурсов Интернета – официального сайта</w:t>
      </w:r>
      <w:r w:rsidR="00CB23AF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386535">
        <w:rPr>
          <w:rFonts w:eastAsiaTheme="minorEastAsia"/>
          <w:sz w:val="28"/>
          <w:szCs w:val="28"/>
          <w:lang w:val="ru-RU" w:eastAsia="ru-RU" w:bidi="ar-SA"/>
        </w:rPr>
        <w:t>образовательной организации/страницы, социальных сетей;</w:t>
      </w:r>
    </w:p>
    <w:p w:rsidR="009A250A" w:rsidRPr="00386535" w:rsidP="009A250A">
      <w:pPr>
        <w:numPr>
          <w:ilvl w:val="0"/>
          <w:numId w:val="4"/>
        </w:numPr>
        <w:spacing w:after="0" w:line="276" w:lineRule="auto"/>
        <w:ind w:left="720" w:hanging="360"/>
        <w:contextualSpacing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386535">
        <w:rPr>
          <w:rFonts w:eastAsiaTheme="minorEastAsia"/>
          <w:sz w:val="28"/>
          <w:szCs w:val="28"/>
          <w:lang w:val="ru-RU" w:eastAsia="ru-RU" w:bidi="ar-SA"/>
        </w:rPr>
        <w:t>формирует банк индивидуальных/групповых персонализированных</w:t>
      </w:r>
      <w:r w:rsidR="00CB23AF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386535">
        <w:rPr>
          <w:rFonts w:eastAsiaTheme="minorEastAsia"/>
          <w:sz w:val="28"/>
          <w:szCs w:val="28"/>
          <w:lang w:val="ru-RU" w:eastAsia="ru-RU" w:bidi="ar-SA"/>
        </w:rPr>
        <w:t>программ наставничества педагогических работников, осуществляет описание</w:t>
      </w:r>
      <w:r w:rsidR="00CB23AF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386535">
        <w:rPr>
          <w:rFonts w:eastAsiaTheme="minorEastAsia"/>
          <w:sz w:val="28"/>
          <w:szCs w:val="28"/>
          <w:lang w:val="ru-RU" w:eastAsia="ru-RU" w:bidi="ar-SA"/>
        </w:rPr>
        <w:t>наиболее успешного и</w:t>
      </w:r>
      <w:r w:rsidR="00CB23AF">
        <w:rPr>
          <w:rFonts w:eastAsiaTheme="minorEastAsia"/>
          <w:sz w:val="28"/>
          <w:szCs w:val="28"/>
          <w:lang w:val="ru-RU" w:eastAsia="ru-RU" w:bidi="ar-SA"/>
        </w:rPr>
        <w:t xml:space="preserve"> эффективного опыта совместно с</w:t>
      </w:r>
      <w:r w:rsidRPr="00386535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="00CB23AF">
        <w:rPr>
          <w:rFonts w:eastAsiaTheme="minorEastAsia"/>
          <w:sz w:val="28"/>
          <w:szCs w:val="28"/>
          <w:lang w:val="ru-RU" w:eastAsia="ru-RU" w:bidi="ar-SA"/>
        </w:rPr>
        <w:t>педагоги</w:t>
      </w:r>
      <w:r w:rsidRPr="00386535">
        <w:rPr>
          <w:rFonts w:eastAsiaTheme="minorEastAsia"/>
          <w:sz w:val="28"/>
          <w:szCs w:val="28"/>
          <w:lang w:val="ru-RU" w:eastAsia="ru-RU" w:bidi="ar-SA"/>
        </w:rPr>
        <w:t>ческим советом наставников и системным администратором;</w:t>
      </w:r>
    </w:p>
    <w:p w:rsidR="009A250A" w:rsidRPr="00386535" w:rsidP="009A250A">
      <w:pPr>
        <w:numPr>
          <w:ilvl w:val="0"/>
          <w:numId w:val="4"/>
        </w:numPr>
        <w:spacing w:after="0" w:line="276" w:lineRule="auto"/>
        <w:ind w:left="720" w:hanging="360"/>
        <w:contextualSpacing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386535">
        <w:rPr>
          <w:rFonts w:eastAsiaTheme="minorEastAsia"/>
          <w:sz w:val="28"/>
          <w:szCs w:val="28"/>
          <w:lang w:val="ru-RU" w:eastAsia="ru-RU" w:bidi="ar-SA"/>
        </w:rPr>
        <w:t>осуществляет координацию деятельности по наставничеству с</w:t>
      </w:r>
      <w:r w:rsidR="00CB23AF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386535">
        <w:rPr>
          <w:rFonts w:eastAsiaTheme="minorEastAsia"/>
          <w:sz w:val="28"/>
          <w:szCs w:val="28"/>
          <w:lang w:val="ru-RU" w:eastAsia="ru-RU" w:bidi="ar-SA"/>
        </w:rPr>
        <w:t>ответственными и неформальными представителями региональной системы</w:t>
      </w:r>
      <w:r w:rsidR="00CB23AF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386535">
        <w:rPr>
          <w:rFonts w:eastAsiaTheme="minorEastAsia"/>
          <w:sz w:val="28"/>
          <w:szCs w:val="28"/>
          <w:lang w:val="ru-RU" w:eastAsia="ru-RU" w:bidi="ar-SA"/>
        </w:rPr>
        <w:t>наставничества, с сетевыми педагогическими сообществами;</w:t>
      </w:r>
    </w:p>
    <w:p w:rsidR="009A250A" w:rsidRPr="00386535" w:rsidP="009A250A">
      <w:pPr>
        <w:numPr>
          <w:ilvl w:val="0"/>
          <w:numId w:val="4"/>
        </w:numPr>
        <w:spacing w:after="0" w:line="276" w:lineRule="auto"/>
        <w:ind w:left="720" w:hanging="360"/>
        <w:contextualSpacing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386535">
        <w:rPr>
          <w:rFonts w:eastAsiaTheme="minorEastAsia"/>
          <w:sz w:val="28"/>
          <w:szCs w:val="28"/>
          <w:lang w:val="ru-RU" w:eastAsia="ru-RU" w:bidi="ar-SA"/>
        </w:rPr>
        <w:t>организует повышение уровня профессионального мастерства</w:t>
      </w:r>
      <w:r w:rsidR="00CB23AF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386535">
        <w:rPr>
          <w:rFonts w:eastAsiaTheme="minorEastAsia"/>
          <w:sz w:val="28"/>
          <w:szCs w:val="28"/>
          <w:lang w:val="ru-RU" w:eastAsia="ru-RU" w:bidi="ar-SA"/>
        </w:rPr>
        <w:t>наставников, в том числе на стажировочных площадках и в базовых школах с</w:t>
      </w:r>
      <w:r w:rsidR="00CB23AF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386535">
        <w:rPr>
          <w:rFonts w:eastAsiaTheme="minorEastAsia"/>
          <w:sz w:val="28"/>
          <w:szCs w:val="28"/>
          <w:lang w:val="ru-RU" w:eastAsia="ru-RU" w:bidi="ar-SA"/>
        </w:rPr>
        <w:t>привлечением наставников из других образовательных организаций;</w:t>
      </w:r>
    </w:p>
    <w:p w:rsidR="009A250A" w:rsidRPr="00386535" w:rsidP="009A250A">
      <w:pPr>
        <w:numPr>
          <w:ilvl w:val="0"/>
          <w:numId w:val="4"/>
        </w:numPr>
        <w:spacing w:after="0" w:line="276" w:lineRule="auto"/>
        <w:ind w:left="720" w:hanging="360"/>
        <w:contextualSpacing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386535">
        <w:rPr>
          <w:rFonts w:eastAsiaTheme="minorEastAsia"/>
          <w:sz w:val="28"/>
          <w:szCs w:val="28"/>
          <w:lang w:val="ru-RU" w:eastAsia="ru-RU" w:bidi="ar-SA"/>
        </w:rPr>
        <w:t>курирует процесс разработки и реализации персонализированных</w:t>
      </w:r>
      <w:r w:rsidR="00CB23AF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386535">
        <w:rPr>
          <w:rFonts w:eastAsiaTheme="minorEastAsia"/>
          <w:sz w:val="28"/>
          <w:szCs w:val="28"/>
          <w:lang w:val="ru-RU" w:eastAsia="ru-RU" w:bidi="ar-SA"/>
        </w:rPr>
        <w:t>программ наставничества;</w:t>
      </w:r>
    </w:p>
    <w:p w:rsidR="009A250A" w:rsidRPr="00386535" w:rsidP="009A250A">
      <w:pPr>
        <w:numPr>
          <w:ilvl w:val="0"/>
          <w:numId w:val="4"/>
        </w:numPr>
        <w:spacing w:after="0" w:line="276" w:lineRule="auto"/>
        <w:ind w:left="720" w:hanging="360"/>
        <w:contextualSpacing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386535">
        <w:rPr>
          <w:rFonts w:eastAsiaTheme="minorEastAsia"/>
          <w:sz w:val="28"/>
          <w:szCs w:val="28"/>
          <w:lang w:val="ru-RU" w:eastAsia="ru-RU" w:bidi="ar-SA"/>
        </w:rPr>
        <w:t>организует совместно с руководителем образовательной организации</w:t>
      </w:r>
      <w:r w:rsidR="00CB23AF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386535">
        <w:rPr>
          <w:rFonts w:eastAsiaTheme="minorEastAsia"/>
          <w:sz w:val="28"/>
          <w:szCs w:val="28"/>
          <w:lang w:val="ru-RU" w:eastAsia="ru-RU" w:bidi="ar-SA"/>
        </w:rPr>
        <w:t>мониторинг реализации системы наставничества педагогических работников в</w:t>
      </w:r>
      <w:r w:rsidR="00CB23AF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386535">
        <w:rPr>
          <w:rFonts w:eastAsiaTheme="minorEastAsia"/>
          <w:sz w:val="28"/>
          <w:szCs w:val="28"/>
          <w:lang w:val="ru-RU" w:eastAsia="ru-RU" w:bidi="ar-SA"/>
        </w:rPr>
        <w:t>образовательной организации;</w:t>
      </w:r>
    </w:p>
    <w:p w:rsidR="009A250A" w:rsidRPr="00386535" w:rsidP="009A250A">
      <w:pPr>
        <w:numPr>
          <w:ilvl w:val="0"/>
          <w:numId w:val="4"/>
        </w:numPr>
        <w:spacing w:after="0" w:line="276" w:lineRule="auto"/>
        <w:ind w:left="720" w:hanging="360"/>
        <w:contextualSpacing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386535">
        <w:rPr>
          <w:rFonts w:eastAsiaTheme="minorEastAsia"/>
          <w:sz w:val="28"/>
          <w:szCs w:val="28"/>
          <w:lang w:val="ru-RU" w:eastAsia="ru-RU" w:bidi="ar-SA"/>
        </w:rPr>
        <w:t>осуществляет мониторинг эффективности и результативности</w:t>
      </w:r>
      <w:r w:rsidR="00CB23AF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386535">
        <w:rPr>
          <w:rFonts w:eastAsiaTheme="minorEastAsia"/>
          <w:sz w:val="28"/>
          <w:szCs w:val="28"/>
          <w:lang w:val="ru-RU" w:eastAsia="ru-RU" w:bidi="ar-SA"/>
        </w:rPr>
        <w:t>реализации системы наставничества в образовательной организации, оценку</w:t>
      </w:r>
      <w:r w:rsidR="00CB23AF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386535">
        <w:rPr>
          <w:rFonts w:eastAsiaTheme="minorEastAsia"/>
          <w:sz w:val="28"/>
          <w:szCs w:val="28"/>
          <w:lang w:val="ru-RU" w:eastAsia="ru-RU" w:bidi="ar-SA"/>
        </w:rPr>
        <w:t>вовлеченности педагогов в различные формы наставничества и повышения</w:t>
      </w:r>
      <w:r w:rsidR="00CB23AF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386535">
        <w:rPr>
          <w:rFonts w:eastAsiaTheme="minorEastAsia"/>
          <w:sz w:val="28"/>
          <w:szCs w:val="28"/>
          <w:lang w:val="ru-RU" w:eastAsia="ru-RU" w:bidi="ar-SA"/>
        </w:rPr>
        <w:t>квалификации педагогических работников, формирует итоговый аналитический</w:t>
      </w:r>
      <w:r w:rsidR="00CB23AF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386535">
        <w:rPr>
          <w:rFonts w:eastAsiaTheme="minorEastAsia"/>
          <w:sz w:val="28"/>
          <w:szCs w:val="28"/>
          <w:lang w:val="ru-RU" w:eastAsia="ru-RU" w:bidi="ar-SA"/>
        </w:rPr>
        <w:t>отчет о реализации</w:t>
      </w:r>
      <w:r w:rsidR="00CB23AF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386535">
        <w:rPr>
          <w:rFonts w:eastAsiaTheme="minorEastAsia"/>
          <w:sz w:val="28"/>
          <w:szCs w:val="28"/>
          <w:lang w:val="ru-RU" w:eastAsia="ru-RU" w:bidi="ar-SA"/>
        </w:rPr>
        <w:t xml:space="preserve">системы наставничества, </w:t>
      </w:r>
      <w:r w:rsidRPr="00386535">
        <w:rPr>
          <w:rFonts w:eastAsiaTheme="minorEastAsia"/>
          <w:sz w:val="28"/>
          <w:szCs w:val="28"/>
          <w:lang w:val="ru-RU" w:eastAsia="ru-RU" w:bidi="ar-SA"/>
        </w:rPr>
        <w:t>реализации персонализированных</w:t>
      </w:r>
      <w:r w:rsidR="00CB23AF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386535">
        <w:rPr>
          <w:rFonts w:eastAsiaTheme="minorEastAsia"/>
          <w:sz w:val="28"/>
          <w:szCs w:val="28"/>
          <w:lang w:val="ru-RU" w:eastAsia="ru-RU" w:bidi="ar-SA"/>
        </w:rPr>
        <w:t>программ наставничества педагогических работников;</w:t>
      </w:r>
    </w:p>
    <w:p w:rsidR="009A250A" w:rsidRPr="00386535" w:rsidP="009A250A">
      <w:pPr>
        <w:numPr>
          <w:ilvl w:val="0"/>
          <w:numId w:val="4"/>
        </w:numPr>
        <w:spacing w:after="0" w:line="276" w:lineRule="auto"/>
        <w:ind w:left="720" w:hanging="360"/>
        <w:contextualSpacing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386535">
        <w:rPr>
          <w:rFonts w:eastAsiaTheme="minorEastAsia"/>
          <w:sz w:val="28"/>
          <w:szCs w:val="28"/>
          <w:lang w:val="ru-RU" w:eastAsia="ru-RU" w:bidi="ar-SA"/>
        </w:rPr>
        <w:t>фиксирует данные о количестве участников персонализированных</w:t>
      </w:r>
      <w:r w:rsidR="00CB23AF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386535">
        <w:rPr>
          <w:rFonts w:eastAsiaTheme="minorEastAsia"/>
          <w:sz w:val="28"/>
          <w:szCs w:val="28"/>
          <w:lang w:val="ru-RU" w:eastAsia="ru-RU" w:bidi="ar-SA"/>
        </w:rPr>
        <w:t>программ наставничества в формах статистического наблюдения (совместно с</w:t>
      </w:r>
      <w:r w:rsidR="00CB23AF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386535">
        <w:rPr>
          <w:rFonts w:eastAsiaTheme="minorEastAsia"/>
          <w:sz w:val="28"/>
          <w:szCs w:val="28"/>
          <w:lang w:val="ru-RU" w:eastAsia="ru-RU" w:bidi="ar-SA"/>
        </w:rPr>
        <w:t>системным администратором).</w:t>
      </w:r>
    </w:p>
    <w:p w:rsidR="009A250A" w:rsidRPr="000B78A9" w:rsidP="009A250A">
      <w:pPr>
        <w:spacing w:after="0" w:line="276" w:lineRule="auto"/>
        <w:jc w:val="both"/>
        <w:rPr>
          <w:rFonts w:eastAsiaTheme="minorEastAsia"/>
          <w:b/>
          <w:sz w:val="28"/>
          <w:szCs w:val="28"/>
          <w:lang w:val="ru-RU" w:eastAsia="ru-RU" w:bidi="ar-SA"/>
        </w:rPr>
      </w:pPr>
      <w:r w:rsidRPr="000B78A9">
        <w:rPr>
          <w:rFonts w:eastAsiaTheme="minorEastAsia"/>
          <w:b/>
          <w:sz w:val="28"/>
          <w:szCs w:val="28"/>
          <w:lang w:val="ru-RU" w:eastAsia="ru-RU" w:bidi="ar-SA"/>
        </w:rPr>
        <w:t>4. Права и обязанности наставника</w:t>
      </w:r>
    </w:p>
    <w:p w:rsidR="009A250A" w:rsidRPr="009A250A" w:rsidP="009A250A">
      <w:pPr>
        <w:spacing w:after="0" w:line="276" w:lineRule="auto"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9A250A">
        <w:rPr>
          <w:rFonts w:eastAsiaTheme="minorEastAsia"/>
          <w:sz w:val="28"/>
          <w:szCs w:val="28"/>
          <w:lang w:val="ru-RU" w:eastAsia="ru-RU" w:bidi="ar-SA"/>
        </w:rPr>
        <w:t>4.1. Права наставника:</w:t>
      </w:r>
    </w:p>
    <w:p w:rsidR="009A250A" w:rsidRPr="000B78A9" w:rsidP="000B78A9">
      <w:pPr>
        <w:numPr>
          <w:ilvl w:val="0"/>
          <w:numId w:val="5"/>
        </w:numPr>
        <w:spacing w:after="0" w:line="276" w:lineRule="auto"/>
        <w:ind w:left="720" w:hanging="360"/>
        <w:contextualSpacing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0B78A9">
        <w:rPr>
          <w:rFonts w:eastAsiaTheme="minorEastAsia"/>
          <w:sz w:val="28"/>
          <w:szCs w:val="28"/>
          <w:lang w:val="ru-RU" w:eastAsia="ru-RU" w:bidi="ar-SA"/>
        </w:rPr>
        <w:t>привлекать для оказания помощи наставляемому других педагогических</w:t>
      </w:r>
      <w:r w:rsidR="00CB23AF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0B78A9">
        <w:rPr>
          <w:rFonts w:eastAsiaTheme="minorEastAsia"/>
          <w:sz w:val="28"/>
          <w:szCs w:val="28"/>
          <w:lang w:val="ru-RU" w:eastAsia="ru-RU" w:bidi="ar-SA"/>
        </w:rPr>
        <w:t>работников образовательной организации с их согласия;</w:t>
      </w:r>
    </w:p>
    <w:p w:rsidR="009A250A" w:rsidRPr="000B78A9" w:rsidP="000B78A9">
      <w:pPr>
        <w:numPr>
          <w:ilvl w:val="0"/>
          <w:numId w:val="5"/>
        </w:numPr>
        <w:spacing w:after="0" w:line="276" w:lineRule="auto"/>
        <w:ind w:left="720" w:hanging="360"/>
        <w:contextualSpacing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0B78A9">
        <w:rPr>
          <w:rFonts w:eastAsiaTheme="minorEastAsia"/>
          <w:sz w:val="28"/>
          <w:szCs w:val="28"/>
          <w:lang w:val="ru-RU" w:eastAsia="ru-RU" w:bidi="ar-SA"/>
        </w:rPr>
        <w:t>знакомиться в установленном порядке с материалами личного</w:t>
      </w:r>
      <w:r w:rsidR="00CB23AF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0B78A9">
        <w:rPr>
          <w:rFonts w:eastAsiaTheme="minorEastAsia"/>
          <w:sz w:val="28"/>
          <w:szCs w:val="28"/>
          <w:lang w:val="ru-RU" w:eastAsia="ru-RU" w:bidi="ar-SA"/>
        </w:rPr>
        <w:t>дела</w:t>
      </w:r>
      <w:r w:rsidR="00CB23AF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0B78A9">
        <w:rPr>
          <w:rFonts w:eastAsiaTheme="minorEastAsia"/>
          <w:sz w:val="28"/>
          <w:szCs w:val="28"/>
          <w:lang w:val="ru-RU" w:eastAsia="ru-RU" w:bidi="ar-SA"/>
        </w:rPr>
        <w:t>наставляемого или получать другую информацию о лице, в отношении которого</w:t>
      </w:r>
      <w:r w:rsidR="00CB23AF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0B78A9">
        <w:rPr>
          <w:rFonts w:eastAsiaTheme="minorEastAsia"/>
          <w:sz w:val="28"/>
          <w:szCs w:val="28"/>
          <w:lang w:val="ru-RU" w:eastAsia="ru-RU" w:bidi="ar-SA"/>
        </w:rPr>
        <w:t>осуществляется наставничество;</w:t>
      </w:r>
    </w:p>
    <w:p w:rsidR="009A250A" w:rsidRPr="000B78A9" w:rsidP="000B78A9">
      <w:pPr>
        <w:numPr>
          <w:ilvl w:val="0"/>
          <w:numId w:val="5"/>
        </w:numPr>
        <w:spacing w:after="0" w:line="276" w:lineRule="auto"/>
        <w:ind w:left="720" w:hanging="360"/>
        <w:contextualSpacing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0B78A9">
        <w:rPr>
          <w:rFonts w:eastAsiaTheme="minorEastAsia"/>
          <w:sz w:val="28"/>
          <w:szCs w:val="28"/>
          <w:lang w:val="ru-RU" w:eastAsia="ru-RU" w:bidi="ar-SA"/>
        </w:rPr>
        <w:t>обращаться с заявлением к куратору и руководителю образовательной</w:t>
      </w:r>
      <w:r w:rsidR="00CB23AF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0B78A9">
        <w:rPr>
          <w:rFonts w:eastAsiaTheme="minorEastAsia"/>
          <w:sz w:val="28"/>
          <w:szCs w:val="28"/>
          <w:lang w:val="ru-RU" w:eastAsia="ru-RU" w:bidi="ar-SA"/>
        </w:rPr>
        <w:t>организации с просьбой о сложении с него обязанностей наставника;</w:t>
      </w:r>
    </w:p>
    <w:p w:rsidR="009A250A" w:rsidRPr="00A141B4" w:rsidP="000B78A9">
      <w:pPr>
        <w:numPr>
          <w:ilvl w:val="0"/>
          <w:numId w:val="5"/>
        </w:numPr>
        <w:spacing w:after="0" w:line="276" w:lineRule="auto"/>
        <w:ind w:left="720" w:hanging="360"/>
        <w:contextualSpacing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A141B4">
        <w:rPr>
          <w:rFonts w:eastAsiaTheme="minorEastAsia"/>
          <w:sz w:val="28"/>
          <w:szCs w:val="28"/>
          <w:lang w:val="ru-RU" w:eastAsia="ru-RU" w:bidi="ar-SA"/>
        </w:rPr>
        <w:t>осуществлять мониторинг деятельности наставляемого в форме личной</w:t>
      </w:r>
      <w:r w:rsidR="00CB23AF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A141B4">
        <w:rPr>
          <w:rFonts w:eastAsiaTheme="minorEastAsia"/>
          <w:sz w:val="28"/>
          <w:szCs w:val="28"/>
          <w:lang w:val="ru-RU" w:eastAsia="ru-RU" w:bidi="ar-SA"/>
        </w:rPr>
        <w:t>проверки выполнения заданий.</w:t>
      </w:r>
    </w:p>
    <w:p w:rsidR="009A250A" w:rsidRPr="009A250A" w:rsidP="009A250A">
      <w:pPr>
        <w:spacing w:after="0" w:line="276" w:lineRule="auto"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9A250A">
        <w:rPr>
          <w:rFonts w:eastAsiaTheme="minorEastAsia"/>
          <w:sz w:val="28"/>
          <w:szCs w:val="28"/>
          <w:lang w:val="ru-RU" w:eastAsia="ru-RU" w:bidi="ar-SA"/>
        </w:rPr>
        <w:t>4.2. Обязанности наставника:</w:t>
      </w:r>
    </w:p>
    <w:p w:rsidR="009A250A" w:rsidRPr="00A141B4" w:rsidP="00A141B4">
      <w:pPr>
        <w:numPr>
          <w:ilvl w:val="0"/>
          <w:numId w:val="6"/>
        </w:numPr>
        <w:spacing w:after="0" w:line="276" w:lineRule="auto"/>
        <w:ind w:left="720" w:hanging="360"/>
        <w:contextualSpacing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A141B4">
        <w:rPr>
          <w:rFonts w:eastAsiaTheme="minorEastAsia"/>
          <w:sz w:val="28"/>
          <w:szCs w:val="28"/>
          <w:lang w:val="ru-RU" w:eastAsia="ru-RU" w:bidi="ar-SA"/>
        </w:rPr>
        <w:t>руководствоваться требованиями законодательства Российской</w:t>
      </w:r>
      <w:r w:rsidR="00CB23AF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A141B4">
        <w:rPr>
          <w:rFonts w:eastAsiaTheme="minorEastAsia"/>
          <w:sz w:val="28"/>
          <w:szCs w:val="28"/>
          <w:lang w:val="ru-RU" w:eastAsia="ru-RU" w:bidi="ar-SA"/>
        </w:rPr>
        <w:t>Федерации, региональными и локальными нормативными правовыми актами</w:t>
      </w:r>
      <w:r w:rsidR="00CB23AF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A141B4">
        <w:rPr>
          <w:rFonts w:eastAsiaTheme="minorEastAsia"/>
          <w:sz w:val="28"/>
          <w:szCs w:val="28"/>
          <w:lang w:val="ru-RU" w:eastAsia="ru-RU" w:bidi="ar-SA"/>
        </w:rPr>
        <w:t>образовательной организации при осуществлении наставнической деятельности;</w:t>
      </w:r>
    </w:p>
    <w:p w:rsidR="009A250A" w:rsidRPr="00A141B4" w:rsidP="00A141B4">
      <w:pPr>
        <w:numPr>
          <w:ilvl w:val="0"/>
          <w:numId w:val="6"/>
        </w:numPr>
        <w:spacing w:after="0" w:line="276" w:lineRule="auto"/>
        <w:ind w:left="720" w:hanging="360"/>
        <w:contextualSpacing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A141B4">
        <w:rPr>
          <w:rFonts w:eastAsiaTheme="minorEastAsia"/>
          <w:sz w:val="28"/>
          <w:szCs w:val="28"/>
          <w:lang w:val="ru-RU" w:eastAsia="ru-RU" w:bidi="ar-SA"/>
        </w:rPr>
        <w:t>осуществлять включение молодого/начинающего специалиста в</w:t>
      </w:r>
      <w:r w:rsidR="00CB23AF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A141B4">
        <w:rPr>
          <w:rFonts w:eastAsiaTheme="minorEastAsia"/>
          <w:sz w:val="28"/>
          <w:szCs w:val="28"/>
          <w:lang w:val="ru-RU" w:eastAsia="ru-RU" w:bidi="ar-SA"/>
        </w:rPr>
        <w:t>общественную жизнь коллектива, содействовать расширению общекультурного и</w:t>
      </w:r>
      <w:r w:rsidR="00CB23AF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A141B4">
        <w:rPr>
          <w:rFonts w:eastAsiaTheme="minorEastAsia"/>
          <w:sz w:val="28"/>
          <w:szCs w:val="28"/>
          <w:lang w:val="ru-RU" w:eastAsia="ru-RU" w:bidi="ar-SA"/>
        </w:rPr>
        <w:t>профессионального кругозора, в т.ч. и на личном примере;</w:t>
      </w:r>
    </w:p>
    <w:p w:rsidR="009A250A" w:rsidRPr="00A141B4" w:rsidP="00A141B4">
      <w:pPr>
        <w:numPr>
          <w:ilvl w:val="0"/>
          <w:numId w:val="6"/>
        </w:numPr>
        <w:spacing w:after="0" w:line="276" w:lineRule="auto"/>
        <w:ind w:left="720" w:hanging="360"/>
        <w:contextualSpacing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A141B4">
        <w:rPr>
          <w:rFonts w:eastAsiaTheme="minorEastAsia"/>
          <w:sz w:val="28"/>
          <w:szCs w:val="28"/>
          <w:lang w:val="ru-RU" w:eastAsia="ru-RU" w:bidi="ar-SA"/>
        </w:rPr>
        <w:t>создавать условия для созидания и научного поиска, творчества в</w:t>
      </w:r>
      <w:r w:rsidR="00CB23AF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A141B4">
        <w:rPr>
          <w:rFonts w:eastAsiaTheme="minorEastAsia"/>
          <w:sz w:val="28"/>
          <w:szCs w:val="28"/>
          <w:lang w:val="ru-RU" w:eastAsia="ru-RU" w:bidi="ar-SA"/>
        </w:rPr>
        <w:t>педагогическом</w:t>
      </w:r>
      <w:r w:rsidR="00CB23AF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A141B4">
        <w:rPr>
          <w:rFonts w:eastAsiaTheme="minorEastAsia"/>
          <w:sz w:val="28"/>
          <w:szCs w:val="28"/>
          <w:lang w:val="ru-RU" w:eastAsia="ru-RU" w:bidi="ar-SA"/>
        </w:rPr>
        <w:t>процессе через привлечение к инновационной деятельности;</w:t>
      </w:r>
    </w:p>
    <w:p w:rsidR="009A250A" w:rsidRPr="00A141B4" w:rsidP="00A141B4">
      <w:pPr>
        <w:numPr>
          <w:ilvl w:val="0"/>
          <w:numId w:val="6"/>
        </w:numPr>
        <w:spacing w:after="0" w:line="276" w:lineRule="auto"/>
        <w:ind w:left="720" w:hanging="360"/>
        <w:contextualSpacing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A141B4">
        <w:rPr>
          <w:rFonts w:eastAsiaTheme="minorEastAsia"/>
          <w:sz w:val="28"/>
          <w:szCs w:val="28"/>
          <w:lang w:val="ru-RU" w:eastAsia="ru-RU" w:bidi="ar-SA"/>
        </w:rPr>
        <w:t>содействовать укреплению и повышению уровня престижности</w:t>
      </w:r>
      <w:r w:rsidR="00CB23AF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A141B4">
        <w:rPr>
          <w:rFonts w:eastAsiaTheme="minorEastAsia"/>
          <w:sz w:val="28"/>
          <w:szCs w:val="28"/>
          <w:lang w:val="ru-RU" w:eastAsia="ru-RU" w:bidi="ar-SA"/>
        </w:rPr>
        <w:t>преподавательской деятельности, организуя участие в мероприятиях для</w:t>
      </w:r>
      <w:r w:rsidR="00CB23AF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A141B4">
        <w:rPr>
          <w:rFonts w:eastAsiaTheme="minorEastAsia"/>
          <w:sz w:val="28"/>
          <w:szCs w:val="28"/>
          <w:lang w:val="ru-RU" w:eastAsia="ru-RU" w:bidi="ar-SA"/>
        </w:rPr>
        <w:t>молодых/начинающих педагогов различных уровней (профессиональные</w:t>
      </w:r>
      <w:r w:rsidR="00CB23AF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A141B4">
        <w:rPr>
          <w:rFonts w:eastAsiaTheme="minorEastAsia"/>
          <w:sz w:val="28"/>
          <w:szCs w:val="28"/>
          <w:lang w:val="ru-RU" w:eastAsia="ru-RU" w:bidi="ar-SA"/>
        </w:rPr>
        <w:t>конкурсы, конференции, форумы и др.);</w:t>
      </w:r>
    </w:p>
    <w:p w:rsidR="009A250A" w:rsidRPr="00A141B4" w:rsidP="00A141B4">
      <w:pPr>
        <w:numPr>
          <w:ilvl w:val="0"/>
          <w:numId w:val="6"/>
        </w:numPr>
        <w:spacing w:after="0" w:line="276" w:lineRule="auto"/>
        <w:ind w:left="720" w:hanging="360"/>
        <w:contextualSpacing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A141B4">
        <w:rPr>
          <w:rFonts w:eastAsiaTheme="minorEastAsia"/>
          <w:sz w:val="28"/>
          <w:szCs w:val="28"/>
          <w:lang w:val="ru-RU" w:eastAsia="ru-RU" w:bidi="ar-SA"/>
        </w:rPr>
        <w:t>участвовать в обсуждении вопросов, связанных с педагогической</w:t>
      </w:r>
      <w:r w:rsidR="00CB23AF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A141B4">
        <w:rPr>
          <w:rFonts w:eastAsiaTheme="minorEastAsia"/>
          <w:sz w:val="28"/>
          <w:szCs w:val="28"/>
          <w:lang w:val="ru-RU" w:eastAsia="ru-RU" w:bidi="ar-SA"/>
        </w:rPr>
        <w:t>деятельностью наставляемого, вносить предложения о его поощрении или</w:t>
      </w:r>
      <w:r w:rsidR="00CB23AF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A141B4">
        <w:rPr>
          <w:rFonts w:eastAsiaTheme="minorEastAsia"/>
          <w:sz w:val="28"/>
          <w:szCs w:val="28"/>
          <w:lang w:val="ru-RU" w:eastAsia="ru-RU" w:bidi="ar-SA"/>
        </w:rPr>
        <w:t>применении мер дисциплинарного воздействия;</w:t>
      </w:r>
    </w:p>
    <w:p w:rsidR="009A250A" w:rsidRPr="00A141B4" w:rsidP="00A141B4">
      <w:pPr>
        <w:numPr>
          <w:ilvl w:val="0"/>
          <w:numId w:val="6"/>
        </w:numPr>
        <w:spacing w:after="0" w:line="276" w:lineRule="auto"/>
        <w:ind w:left="720" w:hanging="360"/>
        <w:contextualSpacing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A141B4">
        <w:rPr>
          <w:rFonts w:eastAsiaTheme="minorEastAsia"/>
          <w:sz w:val="28"/>
          <w:szCs w:val="28"/>
          <w:lang w:val="ru-RU" w:eastAsia="ru-RU" w:bidi="ar-SA"/>
        </w:rPr>
        <w:t>рекомендовать участие наставляемого в профессиональных</w:t>
      </w:r>
      <w:r w:rsidR="00CB23AF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A141B4">
        <w:rPr>
          <w:rFonts w:eastAsiaTheme="minorEastAsia"/>
          <w:sz w:val="28"/>
          <w:szCs w:val="28"/>
          <w:lang w:val="ru-RU" w:eastAsia="ru-RU" w:bidi="ar-SA"/>
        </w:rPr>
        <w:t>региональных и федеральных конкурсах, оказывать всестороннюю поддержку и</w:t>
      </w:r>
      <w:r w:rsidR="00CB23AF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A141B4">
        <w:rPr>
          <w:rFonts w:eastAsiaTheme="minorEastAsia"/>
          <w:sz w:val="28"/>
          <w:szCs w:val="28"/>
          <w:lang w:val="ru-RU" w:eastAsia="ru-RU" w:bidi="ar-SA"/>
        </w:rPr>
        <w:t>методическое сопровождение.</w:t>
      </w:r>
    </w:p>
    <w:p w:rsidR="009A250A" w:rsidRPr="00A141B4" w:rsidP="009A250A">
      <w:pPr>
        <w:spacing w:after="0" w:line="276" w:lineRule="auto"/>
        <w:jc w:val="both"/>
        <w:rPr>
          <w:rFonts w:eastAsiaTheme="minorEastAsia"/>
          <w:b/>
          <w:sz w:val="28"/>
          <w:szCs w:val="28"/>
          <w:lang w:val="ru-RU" w:eastAsia="ru-RU" w:bidi="ar-SA"/>
        </w:rPr>
      </w:pPr>
      <w:r w:rsidRPr="00A141B4">
        <w:rPr>
          <w:rFonts w:eastAsiaTheme="minorEastAsia"/>
          <w:b/>
          <w:sz w:val="28"/>
          <w:szCs w:val="28"/>
          <w:lang w:val="ru-RU" w:eastAsia="ru-RU" w:bidi="ar-SA"/>
        </w:rPr>
        <w:t>5. Права и обязанности наставляемого</w:t>
      </w:r>
    </w:p>
    <w:p w:rsidR="009A250A" w:rsidRPr="009A250A" w:rsidP="009A250A">
      <w:pPr>
        <w:spacing w:after="0" w:line="276" w:lineRule="auto"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9A250A">
        <w:rPr>
          <w:rFonts w:eastAsiaTheme="minorEastAsia"/>
          <w:sz w:val="28"/>
          <w:szCs w:val="28"/>
          <w:lang w:val="ru-RU" w:eastAsia="ru-RU" w:bidi="ar-SA"/>
        </w:rPr>
        <w:t>5.1. Права наставляемого:</w:t>
      </w:r>
    </w:p>
    <w:p w:rsidR="009A250A" w:rsidRPr="00A141B4" w:rsidP="00A141B4">
      <w:pPr>
        <w:numPr>
          <w:ilvl w:val="0"/>
          <w:numId w:val="7"/>
        </w:numPr>
        <w:spacing w:after="0" w:line="276" w:lineRule="auto"/>
        <w:ind w:left="720" w:hanging="360"/>
        <w:contextualSpacing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A141B4">
        <w:rPr>
          <w:rFonts w:eastAsiaTheme="minorEastAsia"/>
          <w:sz w:val="28"/>
          <w:szCs w:val="28"/>
          <w:lang w:val="ru-RU" w:eastAsia="ru-RU" w:bidi="ar-SA"/>
        </w:rPr>
        <w:t>систематически повышать свой профессиональный уровень;</w:t>
      </w:r>
    </w:p>
    <w:p w:rsidR="009A250A" w:rsidRPr="00A141B4" w:rsidP="00A141B4">
      <w:pPr>
        <w:numPr>
          <w:ilvl w:val="0"/>
          <w:numId w:val="7"/>
        </w:numPr>
        <w:spacing w:after="0" w:line="276" w:lineRule="auto"/>
        <w:ind w:left="720" w:hanging="360"/>
        <w:contextualSpacing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A141B4">
        <w:rPr>
          <w:rFonts w:eastAsiaTheme="minorEastAsia"/>
          <w:sz w:val="28"/>
          <w:szCs w:val="28"/>
          <w:lang w:val="ru-RU" w:eastAsia="ru-RU" w:bidi="ar-SA"/>
        </w:rPr>
        <w:t>участвовать в составлении персонализированной</w:t>
      </w:r>
      <w:r w:rsidR="00CB23AF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A141B4">
        <w:rPr>
          <w:rFonts w:eastAsiaTheme="minorEastAsia"/>
          <w:sz w:val="28"/>
          <w:szCs w:val="28"/>
          <w:lang w:val="ru-RU" w:eastAsia="ru-RU" w:bidi="ar-SA"/>
        </w:rPr>
        <w:t>программы</w:t>
      </w:r>
      <w:r w:rsidR="00CB23AF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A141B4">
        <w:rPr>
          <w:rFonts w:eastAsiaTheme="minorEastAsia"/>
          <w:sz w:val="28"/>
          <w:szCs w:val="28"/>
          <w:lang w:val="ru-RU" w:eastAsia="ru-RU" w:bidi="ar-SA"/>
        </w:rPr>
        <w:t>наставничества педагогических работников;</w:t>
      </w:r>
    </w:p>
    <w:p w:rsidR="009A250A" w:rsidRPr="00A141B4" w:rsidP="00A141B4">
      <w:pPr>
        <w:numPr>
          <w:ilvl w:val="0"/>
          <w:numId w:val="7"/>
        </w:numPr>
        <w:spacing w:after="0" w:line="276" w:lineRule="auto"/>
        <w:ind w:left="720" w:hanging="360"/>
        <w:contextualSpacing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A141B4">
        <w:rPr>
          <w:rFonts w:eastAsiaTheme="minorEastAsia"/>
          <w:sz w:val="28"/>
          <w:szCs w:val="28"/>
          <w:lang w:val="ru-RU" w:eastAsia="ru-RU" w:bidi="ar-SA"/>
        </w:rPr>
        <w:t>обращаться к наставнику за помощью по вопросам, связанным с</w:t>
      </w:r>
      <w:r w:rsidR="00CB23AF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A141B4">
        <w:rPr>
          <w:rFonts w:eastAsiaTheme="minorEastAsia"/>
          <w:sz w:val="28"/>
          <w:szCs w:val="28"/>
          <w:lang w:val="ru-RU" w:eastAsia="ru-RU" w:bidi="ar-SA"/>
        </w:rPr>
        <w:t>должностными обязанностями, профессиональной деятельностью;</w:t>
      </w:r>
    </w:p>
    <w:p w:rsidR="009A250A" w:rsidRPr="00A141B4" w:rsidP="00A141B4">
      <w:pPr>
        <w:numPr>
          <w:ilvl w:val="0"/>
          <w:numId w:val="7"/>
        </w:numPr>
        <w:spacing w:after="0" w:line="276" w:lineRule="auto"/>
        <w:ind w:left="720" w:hanging="360"/>
        <w:contextualSpacing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A141B4">
        <w:rPr>
          <w:rFonts w:eastAsiaTheme="minorEastAsia"/>
          <w:sz w:val="28"/>
          <w:szCs w:val="28"/>
          <w:lang w:val="ru-RU" w:eastAsia="ru-RU" w:bidi="ar-SA"/>
        </w:rPr>
        <w:t>вносить на рассмотрение предложения по совершенствованию</w:t>
      </w:r>
      <w:r w:rsidR="00CB23AF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A141B4">
        <w:rPr>
          <w:rFonts w:eastAsiaTheme="minorEastAsia"/>
          <w:sz w:val="28"/>
          <w:szCs w:val="28"/>
          <w:lang w:val="ru-RU" w:eastAsia="ru-RU" w:bidi="ar-SA"/>
        </w:rPr>
        <w:t>персонализированных программ наставничества педагогических работников</w:t>
      </w:r>
      <w:r w:rsidR="00CB23AF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A141B4">
        <w:rPr>
          <w:rFonts w:eastAsiaTheme="minorEastAsia"/>
          <w:sz w:val="28"/>
          <w:szCs w:val="28"/>
          <w:lang w:val="ru-RU" w:eastAsia="ru-RU" w:bidi="ar-SA"/>
        </w:rPr>
        <w:t>образовательной организации;</w:t>
      </w:r>
    </w:p>
    <w:p w:rsidR="009A250A" w:rsidRPr="00A141B4" w:rsidP="00A141B4">
      <w:pPr>
        <w:numPr>
          <w:ilvl w:val="0"/>
          <w:numId w:val="7"/>
        </w:numPr>
        <w:spacing w:after="0" w:line="276" w:lineRule="auto"/>
        <w:ind w:left="720" w:hanging="360"/>
        <w:contextualSpacing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A141B4">
        <w:rPr>
          <w:rFonts w:eastAsiaTheme="minorEastAsia"/>
          <w:sz w:val="28"/>
          <w:szCs w:val="28"/>
          <w:lang w:val="ru-RU" w:eastAsia="ru-RU" w:bidi="ar-SA"/>
        </w:rPr>
        <w:t>обращаться к куратору и руководителю образовательной организации с</w:t>
      </w:r>
      <w:r w:rsidR="00CB23AF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A141B4">
        <w:rPr>
          <w:rFonts w:eastAsiaTheme="minorEastAsia"/>
          <w:sz w:val="28"/>
          <w:szCs w:val="28"/>
          <w:lang w:val="ru-RU" w:eastAsia="ru-RU" w:bidi="ar-SA"/>
        </w:rPr>
        <w:t>ходатайством о замене наставника.</w:t>
      </w:r>
    </w:p>
    <w:p w:rsidR="009A250A" w:rsidRPr="009A250A" w:rsidP="009A250A">
      <w:pPr>
        <w:spacing w:after="0" w:line="276" w:lineRule="auto"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9A250A">
        <w:rPr>
          <w:rFonts w:eastAsiaTheme="minorEastAsia"/>
          <w:sz w:val="28"/>
          <w:szCs w:val="28"/>
          <w:lang w:val="ru-RU" w:eastAsia="ru-RU" w:bidi="ar-SA"/>
        </w:rPr>
        <w:t>5.2. Обязанности наставляемого:</w:t>
      </w:r>
    </w:p>
    <w:p w:rsidR="009A250A" w:rsidRPr="00A141B4" w:rsidP="00A141B4">
      <w:pPr>
        <w:numPr>
          <w:ilvl w:val="0"/>
          <w:numId w:val="8"/>
        </w:numPr>
        <w:spacing w:after="0" w:line="276" w:lineRule="auto"/>
        <w:ind w:left="720" w:hanging="360"/>
        <w:contextualSpacing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A141B4">
        <w:rPr>
          <w:rFonts w:eastAsiaTheme="minorEastAsia"/>
          <w:sz w:val="28"/>
          <w:szCs w:val="28"/>
          <w:lang w:val="ru-RU" w:eastAsia="ru-RU" w:bidi="ar-SA"/>
        </w:rPr>
        <w:t>изучать Федеральный закон от 29 декабря 2012 г. № 273-ФЗ «Об</w:t>
      </w:r>
      <w:r w:rsidR="00CB23AF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A141B4">
        <w:rPr>
          <w:rFonts w:eastAsiaTheme="minorEastAsia"/>
          <w:sz w:val="28"/>
          <w:szCs w:val="28"/>
          <w:lang w:val="ru-RU" w:eastAsia="ru-RU" w:bidi="ar-SA"/>
        </w:rPr>
        <w:t>образовании в Российской Федерации», иные федеральные, региональные,</w:t>
      </w:r>
      <w:r w:rsidR="00CB23AF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A141B4">
        <w:rPr>
          <w:rFonts w:eastAsiaTheme="minorEastAsia"/>
          <w:sz w:val="28"/>
          <w:szCs w:val="28"/>
          <w:lang w:val="ru-RU" w:eastAsia="ru-RU" w:bidi="ar-SA"/>
        </w:rPr>
        <w:t>муниципальные и локальные нормативные правовые акты, регулирующие</w:t>
      </w:r>
      <w:r w:rsidR="00CB23AF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A141B4">
        <w:rPr>
          <w:rFonts w:eastAsiaTheme="minorEastAsia"/>
          <w:sz w:val="28"/>
          <w:szCs w:val="28"/>
          <w:lang w:val="ru-RU" w:eastAsia="ru-RU" w:bidi="ar-SA"/>
        </w:rPr>
        <w:t>образовательную деятельность, деятельность в сфере наставничества</w:t>
      </w:r>
      <w:r w:rsidR="00CB23AF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A141B4">
        <w:rPr>
          <w:rFonts w:eastAsiaTheme="minorEastAsia"/>
          <w:sz w:val="28"/>
          <w:szCs w:val="28"/>
          <w:lang w:val="ru-RU" w:eastAsia="ru-RU" w:bidi="ar-SA"/>
        </w:rPr>
        <w:t>педагогических работников;</w:t>
      </w:r>
    </w:p>
    <w:p w:rsidR="009A250A" w:rsidRPr="00A141B4" w:rsidP="00A141B4">
      <w:pPr>
        <w:numPr>
          <w:ilvl w:val="0"/>
          <w:numId w:val="8"/>
        </w:numPr>
        <w:spacing w:after="0" w:line="276" w:lineRule="auto"/>
        <w:ind w:left="720" w:hanging="360"/>
        <w:contextualSpacing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A141B4">
        <w:rPr>
          <w:rFonts w:eastAsiaTheme="minorEastAsia"/>
          <w:sz w:val="28"/>
          <w:szCs w:val="28"/>
          <w:lang w:val="ru-RU" w:eastAsia="ru-RU" w:bidi="ar-SA"/>
        </w:rPr>
        <w:t>реализовывать мероприятия плана персонализированной программы</w:t>
      </w:r>
      <w:r w:rsidR="000C7EC9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A141B4">
        <w:rPr>
          <w:rFonts w:eastAsiaTheme="minorEastAsia"/>
          <w:sz w:val="28"/>
          <w:szCs w:val="28"/>
          <w:lang w:val="ru-RU" w:eastAsia="ru-RU" w:bidi="ar-SA"/>
        </w:rPr>
        <w:t>наставничества в установленные сроки;</w:t>
      </w:r>
    </w:p>
    <w:p w:rsidR="009A250A" w:rsidRPr="00A141B4" w:rsidP="00A141B4">
      <w:pPr>
        <w:numPr>
          <w:ilvl w:val="0"/>
          <w:numId w:val="8"/>
        </w:numPr>
        <w:spacing w:after="0" w:line="276" w:lineRule="auto"/>
        <w:ind w:left="720" w:hanging="360"/>
        <w:contextualSpacing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A141B4">
        <w:rPr>
          <w:rFonts w:eastAsiaTheme="minorEastAsia"/>
          <w:sz w:val="28"/>
          <w:szCs w:val="28"/>
          <w:lang w:val="ru-RU" w:eastAsia="ru-RU" w:bidi="ar-SA"/>
        </w:rPr>
        <w:t>соблюдать правила внутреннего трудового распорядка образовательной</w:t>
      </w:r>
      <w:r w:rsidR="000C7EC9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A141B4">
        <w:rPr>
          <w:rFonts w:eastAsiaTheme="minorEastAsia"/>
          <w:sz w:val="28"/>
          <w:szCs w:val="28"/>
          <w:lang w:val="ru-RU" w:eastAsia="ru-RU" w:bidi="ar-SA"/>
        </w:rPr>
        <w:t>организации;</w:t>
      </w:r>
    </w:p>
    <w:p w:rsidR="009A250A" w:rsidRPr="00A141B4" w:rsidP="00A141B4">
      <w:pPr>
        <w:numPr>
          <w:ilvl w:val="0"/>
          <w:numId w:val="8"/>
        </w:numPr>
        <w:spacing w:after="0" w:line="276" w:lineRule="auto"/>
        <w:ind w:left="720" w:hanging="360"/>
        <w:contextualSpacing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A141B4">
        <w:rPr>
          <w:rFonts w:eastAsiaTheme="minorEastAsia"/>
          <w:sz w:val="28"/>
          <w:szCs w:val="28"/>
          <w:lang w:val="ru-RU" w:eastAsia="ru-RU" w:bidi="ar-SA"/>
        </w:rPr>
        <w:t>знать обязанности, предусмотренные должностной инструкцией,</w:t>
      </w:r>
      <w:r w:rsidR="000C7EC9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A141B4">
        <w:rPr>
          <w:rFonts w:eastAsiaTheme="minorEastAsia"/>
          <w:sz w:val="28"/>
          <w:szCs w:val="28"/>
          <w:lang w:val="ru-RU" w:eastAsia="ru-RU" w:bidi="ar-SA"/>
        </w:rPr>
        <w:t>основные направления профессиональной деятельности, полномочия и</w:t>
      </w:r>
      <w:r w:rsidR="000C7EC9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A141B4">
        <w:rPr>
          <w:rFonts w:eastAsiaTheme="minorEastAsia"/>
          <w:sz w:val="28"/>
          <w:szCs w:val="28"/>
          <w:lang w:val="ru-RU" w:eastAsia="ru-RU" w:bidi="ar-SA"/>
        </w:rPr>
        <w:t>организацию работы в образовательной организации;</w:t>
      </w:r>
    </w:p>
    <w:p w:rsidR="009A250A" w:rsidRPr="00A141B4" w:rsidP="00A141B4">
      <w:pPr>
        <w:numPr>
          <w:ilvl w:val="0"/>
          <w:numId w:val="8"/>
        </w:numPr>
        <w:spacing w:after="0" w:line="276" w:lineRule="auto"/>
        <w:ind w:left="720" w:hanging="360"/>
        <w:contextualSpacing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A141B4">
        <w:rPr>
          <w:rFonts w:eastAsiaTheme="minorEastAsia"/>
          <w:sz w:val="28"/>
          <w:szCs w:val="28"/>
          <w:lang w:val="ru-RU" w:eastAsia="ru-RU" w:bidi="ar-SA"/>
        </w:rPr>
        <w:t>выполнять указания и рекомендации наставника по исполнению</w:t>
      </w:r>
      <w:r w:rsidR="000C7EC9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A141B4">
        <w:rPr>
          <w:rFonts w:eastAsiaTheme="minorEastAsia"/>
          <w:sz w:val="28"/>
          <w:szCs w:val="28"/>
          <w:lang w:val="ru-RU" w:eastAsia="ru-RU" w:bidi="ar-SA"/>
        </w:rPr>
        <w:t>должностных, профессиональных обязанностей;</w:t>
      </w:r>
    </w:p>
    <w:p w:rsidR="009A250A" w:rsidRPr="00A141B4" w:rsidP="00A141B4">
      <w:pPr>
        <w:numPr>
          <w:ilvl w:val="0"/>
          <w:numId w:val="8"/>
        </w:numPr>
        <w:spacing w:after="0" w:line="276" w:lineRule="auto"/>
        <w:ind w:left="720" w:hanging="360"/>
        <w:contextualSpacing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A141B4">
        <w:rPr>
          <w:rFonts w:eastAsiaTheme="minorEastAsia"/>
          <w:sz w:val="28"/>
          <w:szCs w:val="28"/>
          <w:lang w:val="ru-RU" w:eastAsia="ru-RU" w:bidi="ar-SA"/>
        </w:rPr>
        <w:t>совершенствовать профессиональные навыки, практические приемы и</w:t>
      </w:r>
      <w:r w:rsidR="000C7EC9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A141B4">
        <w:rPr>
          <w:rFonts w:eastAsiaTheme="minorEastAsia"/>
          <w:sz w:val="28"/>
          <w:szCs w:val="28"/>
          <w:lang w:val="ru-RU" w:eastAsia="ru-RU" w:bidi="ar-SA"/>
        </w:rPr>
        <w:t>способы качественного исполнения должностных обязанностей;</w:t>
      </w:r>
    </w:p>
    <w:p w:rsidR="009A250A" w:rsidRPr="00A141B4" w:rsidP="00A141B4">
      <w:pPr>
        <w:numPr>
          <w:ilvl w:val="0"/>
          <w:numId w:val="8"/>
        </w:numPr>
        <w:spacing w:after="0" w:line="276" w:lineRule="auto"/>
        <w:ind w:left="720" w:hanging="360"/>
        <w:contextualSpacing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A141B4">
        <w:rPr>
          <w:rFonts w:eastAsiaTheme="minorEastAsia"/>
          <w:sz w:val="28"/>
          <w:szCs w:val="28"/>
          <w:lang w:val="ru-RU" w:eastAsia="ru-RU" w:bidi="ar-SA"/>
        </w:rPr>
        <w:t>устранять совместно с наставником допущенные ошибки и выявленные</w:t>
      </w:r>
      <w:r w:rsidR="000C7EC9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A141B4">
        <w:rPr>
          <w:rFonts w:eastAsiaTheme="minorEastAsia"/>
          <w:sz w:val="28"/>
          <w:szCs w:val="28"/>
          <w:lang w:val="ru-RU" w:eastAsia="ru-RU" w:bidi="ar-SA"/>
        </w:rPr>
        <w:t>затруднения;</w:t>
      </w:r>
    </w:p>
    <w:p w:rsidR="009A250A" w:rsidRPr="00A141B4" w:rsidP="00A141B4">
      <w:pPr>
        <w:numPr>
          <w:ilvl w:val="0"/>
          <w:numId w:val="8"/>
        </w:numPr>
        <w:spacing w:after="0" w:line="276" w:lineRule="auto"/>
        <w:ind w:left="720" w:hanging="360"/>
        <w:contextualSpacing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A141B4">
        <w:rPr>
          <w:rFonts w:eastAsiaTheme="minorEastAsia"/>
          <w:sz w:val="28"/>
          <w:szCs w:val="28"/>
          <w:lang w:val="ru-RU" w:eastAsia="ru-RU" w:bidi="ar-SA"/>
        </w:rPr>
        <w:t>проявлять дисциплинированность, организованность и культуру в</w:t>
      </w:r>
      <w:r w:rsidR="00515A25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A141B4">
        <w:rPr>
          <w:rFonts w:eastAsiaTheme="minorEastAsia"/>
          <w:sz w:val="28"/>
          <w:szCs w:val="28"/>
          <w:lang w:val="ru-RU" w:eastAsia="ru-RU" w:bidi="ar-SA"/>
        </w:rPr>
        <w:t>работе и</w:t>
      </w:r>
      <w:r w:rsidR="00515A25">
        <w:rPr>
          <w:rFonts w:eastAsiaTheme="minorEastAsia"/>
          <w:sz w:val="28"/>
          <w:szCs w:val="28"/>
          <w:lang w:val="ru-RU" w:eastAsia="ru-RU" w:bidi="ar-SA"/>
        </w:rPr>
        <w:t xml:space="preserve"> обучении</w:t>
      </w:r>
      <w:r w:rsidRPr="00A141B4">
        <w:rPr>
          <w:rFonts w:eastAsiaTheme="minorEastAsia"/>
          <w:sz w:val="28"/>
          <w:szCs w:val="28"/>
          <w:lang w:val="ru-RU" w:eastAsia="ru-RU" w:bidi="ar-SA"/>
        </w:rPr>
        <w:t>;</w:t>
      </w:r>
    </w:p>
    <w:p w:rsidR="009A250A" w:rsidRPr="00A141B4" w:rsidP="00A141B4">
      <w:pPr>
        <w:numPr>
          <w:ilvl w:val="0"/>
          <w:numId w:val="8"/>
        </w:numPr>
        <w:spacing w:after="0" w:line="276" w:lineRule="auto"/>
        <w:ind w:left="720" w:hanging="360"/>
        <w:contextualSpacing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A141B4">
        <w:rPr>
          <w:rFonts w:eastAsiaTheme="minorEastAsia"/>
          <w:sz w:val="28"/>
          <w:szCs w:val="28"/>
          <w:lang w:val="ru-RU" w:eastAsia="ru-RU" w:bidi="ar-SA"/>
        </w:rPr>
        <w:t>учиться у наставника передовым, инновационным методам и формам</w:t>
      </w:r>
      <w:r w:rsidR="000C7EC9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A141B4">
        <w:rPr>
          <w:rFonts w:eastAsiaTheme="minorEastAsia"/>
          <w:sz w:val="28"/>
          <w:szCs w:val="28"/>
          <w:lang w:val="ru-RU" w:eastAsia="ru-RU" w:bidi="ar-SA"/>
        </w:rPr>
        <w:t>работы, правильно строить свои взаимоотношения с ним.</w:t>
      </w:r>
    </w:p>
    <w:p w:rsidR="009A250A" w:rsidRPr="00A141B4" w:rsidP="009A250A">
      <w:pPr>
        <w:spacing w:after="0" w:line="276" w:lineRule="auto"/>
        <w:jc w:val="both"/>
        <w:rPr>
          <w:rFonts w:eastAsiaTheme="minorEastAsia"/>
          <w:b/>
          <w:sz w:val="28"/>
          <w:szCs w:val="28"/>
          <w:lang w:val="ru-RU" w:eastAsia="ru-RU" w:bidi="ar-SA"/>
        </w:rPr>
      </w:pPr>
      <w:r w:rsidRPr="00A141B4">
        <w:rPr>
          <w:rFonts w:eastAsiaTheme="minorEastAsia"/>
          <w:b/>
          <w:sz w:val="28"/>
          <w:szCs w:val="28"/>
          <w:lang w:val="ru-RU" w:eastAsia="ru-RU" w:bidi="ar-SA"/>
        </w:rPr>
        <w:t>6. Процесс формирования пар и групп наставников и педагогов, в</w:t>
      </w:r>
      <w:r w:rsidR="000C7EC9">
        <w:rPr>
          <w:rFonts w:eastAsiaTheme="minorEastAsia"/>
          <w:b/>
          <w:sz w:val="28"/>
          <w:szCs w:val="28"/>
          <w:lang w:val="ru-RU" w:eastAsia="ru-RU" w:bidi="ar-SA"/>
        </w:rPr>
        <w:t xml:space="preserve"> </w:t>
      </w:r>
      <w:r w:rsidRPr="00A141B4">
        <w:rPr>
          <w:rFonts w:eastAsiaTheme="minorEastAsia"/>
          <w:b/>
          <w:sz w:val="28"/>
          <w:szCs w:val="28"/>
          <w:lang w:val="ru-RU" w:eastAsia="ru-RU" w:bidi="ar-SA"/>
        </w:rPr>
        <w:t>отношении которых осуществляется наставничество</w:t>
      </w:r>
      <w:r w:rsidR="00A141B4">
        <w:rPr>
          <w:rFonts w:eastAsiaTheme="minorEastAsia"/>
          <w:b/>
          <w:sz w:val="28"/>
          <w:szCs w:val="28"/>
          <w:lang w:val="ru-RU" w:eastAsia="ru-RU" w:bidi="ar-SA"/>
        </w:rPr>
        <w:t>.</w:t>
      </w:r>
    </w:p>
    <w:p w:rsidR="009A250A" w:rsidRPr="009A250A" w:rsidP="00A141B4">
      <w:pPr>
        <w:spacing w:after="0" w:line="276" w:lineRule="auto"/>
        <w:rPr>
          <w:rFonts w:eastAsiaTheme="minorEastAsia"/>
          <w:sz w:val="28"/>
          <w:szCs w:val="28"/>
          <w:lang w:val="ru-RU" w:eastAsia="ru-RU" w:bidi="ar-SA"/>
        </w:rPr>
      </w:pPr>
      <w:r w:rsidRPr="009A250A">
        <w:rPr>
          <w:rFonts w:eastAsiaTheme="minorEastAsia"/>
          <w:sz w:val="28"/>
          <w:szCs w:val="28"/>
          <w:lang w:val="ru-RU" w:eastAsia="ru-RU" w:bidi="ar-SA"/>
        </w:rPr>
        <w:t>6.1. Формирование наставнических пар (групп) осуществляется по</w:t>
      </w:r>
      <w:r w:rsidR="000C7EC9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9A250A">
        <w:rPr>
          <w:rFonts w:eastAsiaTheme="minorEastAsia"/>
          <w:sz w:val="28"/>
          <w:szCs w:val="28"/>
          <w:lang w:val="ru-RU" w:eastAsia="ru-RU" w:bidi="ar-SA"/>
        </w:rPr>
        <w:t>основным критериям:</w:t>
      </w:r>
    </w:p>
    <w:p w:rsidR="009A250A" w:rsidRPr="00A141B4" w:rsidP="00A141B4">
      <w:pPr>
        <w:numPr>
          <w:ilvl w:val="0"/>
          <w:numId w:val="9"/>
        </w:numPr>
        <w:spacing w:after="0" w:line="276" w:lineRule="auto"/>
        <w:ind w:left="720" w:hanging="360"/>
        <w:contextualSpacing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A141B4">
        <w:rPr>
          <w:rFonts w:eastAsiaTheme="minorEastAsia"/>
          <w:sz w:val="28"/>
          <w:szCs w:val="28"/>
          <w:lang w:val="ru-RU" w:eastAsia="ru-RU" w:bidi="ar-SA"/>
        </w:rPr>
        <w:t>профессиональный профиль или личный (компетентностный) опыт</w:t>
      </w:r>
      <w:r w:rsidR="000C7EC9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A141B4">
        <w:rPr>
          <w:rFonts w:eastAsiaTheme="minorEastAsia"/>
          <w:sz w:val="28"/>
          <w:szCs w:val="28"/>
          <w:lang w:val="ru-RU" w:eastAsia="ru-RU" w:bidi="ar-SA"/>
        </w:rPr>
        <w:t>наставника должны соответствовать запросам наставляемого или наставляемых;</w:t>
      </w:r>
    </w:p>
    <w:p w:rsidR="009A250A" w:rsidRPr="00A141B4" w:rsidP="00A141B4">
      <w:pPr>
        <w:numPr>
          <w:ilvl w:val="0"/>
          <w:numId w:val="9"/>
        </w:numPr>
        <w:spacing w:after="0" w:line="276" w:lineRule="auto"/>
        <w:ind w:left="720" w:hanging="360"/>
        <w:contextualSpacing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A141B4">
        <w:rPr>
          <w:rFonts w:eastAsiaTheme="minorEastAsia"/>
          <w:sz w:val="28"/>
          <w:szCs w:val="28"/>
          <w:lang w:val="ru-RU" w:eastAsia="ru-RU" w:bidi="ar-SA"/>
        </w:rPr>
        <w:t>у наставнической пары (группы) должен сложиться взаимный интерес и</w:t>
      </w:r>
      <w:r w:rsidR="000C7EC9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A141B4">
        <w:rPr>
          <w:rFonts w:eastAsiaTheme="minorEastAsia"/>
          <w:sz w:val="28"/>
          <w:szCs w:val="28"/>
          <w:lang w:val="ru-RU" w:eastAsia="ru-RU" w:bidi="ar-SA"/>
        </w:rPr>
        <w:t>симпатия, позволяющие в будущем эффективно взаимодействовать в рамках</w:t>
      </w:r>
      <w:r w:rsidR="000C7EC9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A141B4">
        <w:rPr>
          <w:rFonts w:eastAsiaTheme="minorEastAsia"/>
          <w:sz w:val="28"/>
          <w:szCs w:val="28"/>
          <w:lang w:val="ru-RU" w:eastAsia="ru-RU" w:bidi="ar-SA"/>
        </w:rPr>
        <w:t>программы наставничества.</w:t>
      </w:r>
    </w:p>
    <w:p w:rsidR="009A250A" w:rsidRPr="009A250A" w:rsidP="009A250A">
      <w:pPr>
        <w:spacing w:after="0" w:line="276" w:lineRule="auto"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9A250A">
        <w:rPr>
          <w:rFonts w:eastAsiaTheme="minorEastAsia"/>
          <w:sz w:val="28"/>
          <w:szCs w:val="28"/>
          <w:lang w:val="ru-RU" w:eastAsia="ru-RU" w:bidi="ar-SA"/>
        </w:rPr>
        <w:t>6.2. Сформированные на добровольной основе с непосредственным</w:t>
      </w:r>
      <w:r w:rsidR="000C7EC9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9A250A">
        <w:rPr>
          <w:rFonts w:eastAsiaTheme="minorEastAsia"/>
          <w:sz w:val="28"/>
          <w:szCs w:val="28"/>
          <w:lang w:val="ru-RU" w:eastAsia="ru-RU" w:bidi="ar-SA"/>
        </w:rPr>
        <w:t>участием куратора, наставников и педагогов, в отношении которых</w:t>
      </w:r>
      <w:r w:rsidR="000C7EC9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9A250A">
        <w:rPr>
          <w:rFonts w:eastAsiaTheme="minorEastAsia"/>
          <w:sz w:val="28"/>
          <w:szCs w:val="28"/>
          <w:lang w:val="ru-RU" w:eastAsia="ru-RU" w:bidi="ar-SA"/>
        </w:rPr>
        <w:t>осуществляется наставничество, пары/группы утверждаются приказом</w:t>
      </w:r>
      <w:r w:rsidR="000C7EC9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9A250A">
        <w:rPr>
          <w:rFonts w:eastAsiaTheme="minorEastAsia"/>
          <w:sz w:val="28"/>
          <w:szCs w:val="28"/>
          <w:lang w:val="ru-RU" w:eastAsia="ru-RU" w:bidi="ar-SA"/>
        </w:rPr>
        <w:t>руководителя образовательной организации.</w:t>
      </w:r>
    </w:p>
    <w:p w:rsidR="009A250A" w:rsidRPr="00A141B4" w:rsidP="009A250A">
      <w:pPr>
        <w:spacing w:after="0" w:line="276" w:lineRule="auto"/>
        <w:jc w:val="both"/>
        <w:rPr>
          <w:rFonts w:eastAsiaTheme="minorEastAsia"/>
          <w:b/>
          <w:sz w:val="28"/>
          <w:szCs w:val="28"/>
          <w:lang w:val="ru-RU" w:eastAsia="ru-RU" w:bidi="ar-SA"/>
        </w:rPr>
      </w:pPr>
      <w:r w:rsidRPr="00A141B4">
        <w:rPr>
          <w:rFonts w:eastAsiaTheme="minorEastAsia"/>
          <w:b/>
          <w:sz w:val="28"/>
          <w:szCs w:val="28"/>
          <w:lang w:val="ru-RU" w:eastAsia="ru-RU" w:bidi="ar-SA"/>
        </w:rPr>
        <w:t>7. Завершение персонализированной программы наставничества</w:t>
      </w:r>
      <w:r w:rsidR="00A141B4">
        <w:rPr>
          <w:rFonts w:eastAsiaTheme="minorEastAsia"/>
          <w:b/>
          <w:sz w:val="28"/>
          <w:szCs w:val="28"/>
          <w:lang w:val="ru-RU" w:eastAsia="ru-RU" w:bidi="ar-SA"/>
        </w:rPr>
        <w:t>.</w:t>
      </w:r>
    </w:p>
    <w:p w:rsidR="009A250A" w:rsidRPr="009A250A" w:rsidP="009A250A">
      <w:pPr>
        <w:spacing w:after="0" w:line="276" w:lineRule="auto"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9A250A">
        <w:rPr>
          <w:rFonts w:eastAsiaTheme="minorEastAsia"/>
          <w:sz w:val="28"/>
          <w:szCs w:val="28"/>
          <w:lang w:val="ru-RU" w:eastAsia="ru-RU" w:bidi="ar-SA"/>
        </w:rPr>
        <w:t>7.1. Завершение персонализированной программы наставничества</w:t>
      </w:r>
      <w:r w:rsidR="000C7EC9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9A250A">
        <w:rPr>
          <w:rFonts w:eastAsiaTheme="minorEastAsia"/>
          <w:sz w:val="28"/>
          <w:szCs w:val="28"/>
          <w:lang w:val="ru-RU" w:eastAsia="ru-RU" w:bidi="ar-SA"/>
        </w:rPr>
        <w:t>происходит в случае:</w:t>
      </w:r>
    </w:p>
    <w:p w:rsidR="009A250A" w:rsidRPr="00A141B4" w:rsidP="00A141B4">
      <w:pPr>
        <w:numPr>
          <w:ilvl w:val="0"/>
          <w:numId w:val="10"/>
        </w:numPr>
        <w:spacing w:after="0" w:line="276" w:lineRule="auto"/>
        <w:ind w:left="720" w:hanging="360"/>
        <w:contextualSpacing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A141B4">
        <w:rPr>
          <w:rFonts w:eastAsiaTheme="minorEastAsia"/>
          <w:sz w:val="28"/>
          <w:szCs w:val="28"/>
          <w:lang w:val="ru-RU" w:eastAsia="ru-RU" w:bidi="ar-SA"/>
        </w:rPr>
        <w:t>завершения плана мероприятий персонализированной программы</w:t>
      </w:r>
      <w:r w:rsidR="000C7EC9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A141B4">
        <w:rPr>
          <w:rFonts w:eastAsiaTheme="minorEastAsia"/>
          <w:sz w:val="28"/>
          <w:szCs w:val="28"/>
          <w:lang w:val="ru-RU" w:eastAsia="ru-RU" w:bidi="ar-SA"/>
        </w:rPr>
        <w:t>наставничества в полном объеме;</w:t>
      </w:r>
    </w:p>
    <w:p w:rsidR="009A250A" w:rsidRPr="00A141B4" w:rsidP="00A141B4">
      <w:pPr>
        <w:numPr>
          <w:ilvl w:val="0"/>
          <w:numId w:val="10"/>
        </w:numPr>
        <w:spacing w:after="0" w:line="276" w:lineRule="auto"/>
        <w:ind w:left="720" w:hanging="360"/>
        <w:contextualSpacing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A141B4">
        <w:rPr>
          <w:rFonts w:eastAsiaTheme="minorEastAsia"/>
          <w:sz w:val="28"/>
          <w:szCs w:val="28"/>
          <w:lang w:val="ru-RU" w:eastAsia="ru-RU" w:bidi="ar-SA"/>
        </w:rPr>
        <w:t>по инициативе наставника или наставляемого и/или обоюдному</w:t>
      </w:r>
      <w:r w:rsidR="000C7EC9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A141B4">
        <w:rPr>
          <w:rFonts w:eastAsiaTheme="minorEastAsia"/>
          <w:sz w:val="28"/>
          <w:szCs w:val="28"/>
          <w:lang w:val="ru-RU" w:eastAsia="ru-RU" w:bidi="ar-SA"/>
        </w:rPr>
        <w:t>решению (по уважительным обстоятельствам);</w:t>
      </w:r>
    </w:p>
    <w:p w:rsidR="009A250A" w:rsidRPr="00A141B4" w:rsidP="00A141B4">
      <w:pPr>
        <w:numPr>
          <w:ilvl w:val="0"/>
          <w:numId w:val="10"/>
        </w:numPr>
        <w:spacing w:after="0" w:line="276" w:lineRule="auto"/>
        <w:ind w:left="720" w:hanging="360"/>
        <w:contextualSpacing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A141B4">
        <w:rPr>
          <w:rFonts w:eastAsiaTheme="minorEastAsia"/>
          <w:sz w:val="28"/>
          <w:szCs w:val="28"/>
          <w:lang w:val="ru-RU" w:eastAsia="ru-RU" w:bidi="ar-SA"/>
        </w:rPr>
        <w:t>по инициативе куратора (в случае недолжного исполнения</w:t>
      </w:r>
      <w:r w:rsidR="000C7EC9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A141B4">
        <w:rPr>
          <w:rFonts w:eastAsiaTheme="minorEastAsia"/>
          <w:sz w:val="28"/>
          <w:szCs w:val="28"/>
          <w:lang w:val="ru-RU" w:eastAsia="ru-RU" w:bidi="ar-SA"/>
        </w:rPr>
        <w:t>персонализированной программы наставничества в силу различных</w:t>
      </w:r>
      <w:r w:rsidR="000C7EC9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A141B4">
        <w:rPr>
          <w:rFonts w:eastAsiaTheme="minorEastAsia"/>
          <w:sz w:val="28"/>
          <w:szCs w:val="28"/>
          <w:lang w:val="ru-RU" w:eastAsia="ru-RU" w:bidi="ar-SA"/>
        </w:rPr>
        <w:t>обстоятельств</w:t>
      </w:r>
      <w:r w:rsidR="000C7EC9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A141B4">
        <w:rPr>
          <w:rFonts w:eastAsiaTheme="minorEastAsia"/>
          <w:sz w:val="28"/>
          <w:szCs w:val="28"/>
          <w:lang w:val="ru-RU" w:eastAsia="ru-RU" w:bidi="ar-SA"/>
        </w:rPr>
        <w:t>со стороны наставника и/или наставляемого – форс-мажора).</w:t>
      </w:r>
    </w:p>
    <w:p w:rsidR="009A250A" w:rsidRPr="009A250A" w:rsidP="009A250A">
      <w:pPr>
        <w:spacing w:after="0" w:line="276" w:lineRule="auto"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9A250A">
        <w:rPr>
          <w:rFonts w:eastAsiaTheme="minorEastAsia"/>
          <w:sz w:val="28"/>
          <w:szCs w:val="28"/>
          <w:lang w:val="ru-RU" w:eastAsia="ru-RU" w:bidi="ar-SA"/>
        </w:rPr>
        <w:t>7.2. Изменение сроков реализации персонализированной программы</w:t>
      </w:r>
      <w:r w:rsidR="000C7EC9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9A250A">
        <w:rPr>
          <w:rFonts w:eastAsiaTheme="minorEastAsia"/>
          <w:sz w:val="28"/>
          <w:szCs w:val="28"/>
          <w:lang w:val="ru-RU" w:eastAsia="ru-RU" w:bidi="ar-SA"/>
        </w:rPr>
        <w:t>наставничества педагогических работников.</w:t>
      </w:r>
    </w:p>
    <w:p w:rsidR="009A250A" w:rsidRPr="009A250A" w:rsidP="009A250A">
      <w:pPr>
        <w:spacing w:after="0" w:line="276" w:lineRule="auto"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9A250A">
        <w:rPr>
          <w:rFonts w:eastAsiaTheme="minorEastAsia"/>
          <w:sz w:val="28"/>
          <w:szCs w:val="28"/>
          <w:lang w:val="ru-RU" w:eastAsia="ru-RU" w:bidi="ar-SA"/>
        </w:rPr>
        <w:t>По обоюдному согласию наставника и наставляемого/наставляемых</w:t>
      </w:r>
      <w:r w:rsidR="000C7EC9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9A250A">
        <w:rPr>
          <w:rFonts w:eastAsiaTheme="minorEastAsia"/>
          <w:sz w:val="28"/>
          <w:szCs w:val="28"/>
          <w:lang w:val="ru-RU" w:eastAsia="ru-RU" w:bidi="ar-SA"/>
        </w:rPr>
        <w:t>педагогов возможно продление срока реализации персонализированной</w:t>
      </w:r>
      <w:r w:rsidR="000C7EC9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9A250A">
        <w:rPr>
          <w:rFonts w:eastAsiaTheme="minorEastAsia"/>
          <w:sz w:val="28"/>
          <w:szCs w:val="28"/>
          <w:lang w:val="ru-RU" w:eastAsia="ru-RU" w:bidi="ar-SA"/>
        </w:rPr>
        <w:t>программы наставничества или корректировка ее содержания (например, плана</w:t>
      </w:r>
      <w:r w:rsidR="000C7EC9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9A250A">
        <w:rPr>
          <w:rFonts w:eastAsiaTheme="minorEastAsia"/>
          <w:sz w:val="28"/>
          <w:szCs w:val="28"/>
          <w:lang w:val="ru-RU" w:eastAsia="ru-RU" w:bidi="ar-SA"/>
        </w:rPr>
        <w:t>мероприятий, формы наставничества).</w:t>
      </w:r>
    </w:p>
    <w:p w:rsidR="009A250A" w:rsidRPr="00A141B4" w:rsidP="009A250A">
      <w:pPr>
        <w:spacing w:after="0" w:line="276" w:lineRule="auto"/>
        <w:jc w:val="both"/>
        <w:rPr>
          <w:rFonts w:eastAsiaTheme="minorEastAsia"/>
          <w:b/>
          <w:sz w:val="28"/>
          <w:szCs w:val="28"/>
          <w:lang w:val="ru-RU" w:eastAsia="ru-RU" w:bidi="ar-SA"/>
        </w:rPr>
      </w:pPr>
      <w:r w:rsidRPr="00A141B4">
        <w:rPr>
          <w:rFonts w:eastAsiaTheme="minorEastAsia"/>
          <w:b/>
          <w:sz w:val="28"/>
          <w:szCs w:val="28"/>
          <w:lang w:val="ru-RU" w:eastAsia="ru-RU" w:bidi="ar-SA"/>
        </w:rPr>
        <w:t>8. Условия публикации результатов персонализированной</w:t>
      </w:r>
      <w:r w:rsidR="000C7EC9">
        <w:rPr>
          <w:rFonts w:eastAsiaTheme="minorEastAsia"/>
          <w:b/>
          <w:sz w:val="28"/>
          <w:szCs w:val="28"/>
          <w:lang w:val="ru-RU" w:eastAsia="ru-RU" w:bidi="ar-SA"/>
        </w:rPr>
        <w:t xml:space="preserve"> </w:t>
      </w:r>
      <w:r w:rsidRPr="00A141B4">
        <w:rPr>
          <w:rFonts w:eastAsiaTheme="minorEastAsia"/>
          <w:b/>
          <w:sz w:val="28"/>
          <w:szCs w:val="28"/>
          <w:lang w:val="ru-RU" w:eastAsia="ru-RU" w:bidi="ar-SA"/>
        </w:rPr>
        <w:t>программы наставничества педагогических работников на сайте</w:t>
      </w:r>
      <w:r w:rsidR="000C7EC9">
        <w:rPr>
          <w:rFonts w:eastAsiaTheme="minorEastAsia"/>
          <w:b/>
          <w:sz w:val="28"/>
          <w:szCs w:val="28"/>
          <w:lang w:val="ru-RU" w:eastAsia="ru-RU" w:bidi="ar-SA"/>
        </w:rPr>
        <w:t xml:space="preserve"> </w:t>
      </w:r>
      <w:r w:rsidRPr="00A141B4">
        <w:rPr>
          <w:rFonts w:eastAsiaTheme="minorEastAsia"/>
          <w:b/>
          <w:sz w:val="28"/>
          <w:szCs w:val="28"/>
          <w:lang w:val="ru-RU" w:eastAsia="ru-RU" w:bidi="ar-SA"/>
        </w:rPr>
        <w:t>образовательной организации</w:t>
      </w:r>
    </w:p>
    <w:p w:rsidR="009A250A" w:rsidRPr="009A250A" w:rsidP="009A250A">
      <w:pPr>
        <w:spacing w:after="0" w:line="276" w:lineRule="auto"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9A250A">
        <w:rPr>
          <w:rFonts w:eastAsiaTheme="minorEastAsia"/>
          <w:sz w:val="28"/>
          <w:szCs w:val="28"/>
          <w:lang w:val="ru-RU" w:eastAsia="ru-RU" w:bidi="ar-SA"/>
        </w:rPr>
        <w:t>8.1. Для размещения информации о реализации персонализированной</w:t>
      </w:r>
      <w:r w:rsidR="000C7EC9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9A250A">
        <w:rPr>
          <w:rFonts w:eastAsiaTheme="minorEastAsia"/>
          <w:sz w:val="28"/>
          <w:szCs w:val="28"/>
          <w:lang w:val="ru-RU" w:eastAsia="ru-RU" w:bidi="ar-SA"/>
        </w:rPr>
        <w:t>программы наставничества педагогических работников на официальном</w:t>
      </w:r>
      <w:r w:rsidR="000C7EC9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9A250A">
        <w:rPr>
          <w:rFonts w:eastAsiaTheme="minorEastAsia"/>
          <w:sz w:val="28"/>
          <w:szCs w:val="28"/>
          <w:lang w:val="ru-RU" w:eastAsia="ru-RU" w:bidi="ar-SA"/>
        </w:rPr>
        <w:t>сайте</w:t>
      </w:r>
      <w:r w:rsidR="000C7EC9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9A250A">
        <w:rPr>
          <w:rFonts w:eastAsiaTheme="minorEastAsia"/>
          <w:sz w:val="28"/>
          <w:szCs w:val="28"/>
          <w:lang w:val="ru-RU" w:eastAsia="ru-RU" w:bidi="ar-SA"/>
        </w:rPr>
        <w:t>образовательной организации создается специальный раздел (рубрика). На сайте</w:t>
      </w:r>
      <w:r w:rsidR="000C7EC9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9A250A">
        <w:rPr>
          <w:rFonts w:eastAsiaTheme="minorEastAsia"/>
          <w:sz w:val="28"/>
          <w:szCs w:val="28"/>
          <w:lang w:val="ru-RU" w:eastAsia="ru-RU" w:bidi="ar-SA"/>
        </w:rPr>
        <w:t>размещаются сведения о реализуемых персонализированных программах</w:t>
      </w:r>
      <w:r w:rsidR="000C7EC9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9A250A">
        <w:rPr>
          <w:rFonts w:eastAsiaTheme="minorEastAsia"/>
          <w:sz w:val="28"/>
          <w:szCs w:val="28"/>
          <w:lang w:val="ru-RU" w:eastAsia="ru-RU" w:bidi="ar-SA"/>
        </w:rPr>
        <w:t>наставничества педагогических работников, базы наставников и наставляемых,</w:t>
      </w:r>
      <w:r w:rsidR="000C7EC9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9A250A">
        <w:rPr>
          <w:rFonts w:eastAsiaTheme="minorEastAsia"/>
          <w:sz w:val="28"/>
          <w:szCs w:val="28"/>
          <w:lang w:val="ru-RU" w:eastAsia="ru-RU" w:bidi="ar-SA"/>
        </w:rPr>
        <w:t>лучшие кейсы персонализированных программ наставничества педагогических</w:t>
      </w:r>
      <w:r w:rsidR="000C7EC9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9A250A">
        <w:rPr>
          <w:rFonts w:eastAsiaTheme="minorEastAsia"/>
          <w:sz w:val="28"/>
          <w:szCs w:val="28"/>
          <w:lang w:val="ru-RU" w:eastAsia="ru-RU" w:bidi="ar-SA"/>
        </w:rPr>
        <w:t>работников, федеральная, региональная и локальная нормативно</w:t>
      </w:r>
      <w:r w:rsidR="000C7EC9">
        <w:rPr>
          <w:rFonts w:eastAsiaTheme="minorEastAsia"/>
          <w:sz w:val="28"/>
          <w:szCs w:val="28"/>
          <w:lang w:val="ru-RU" w:eastAsia="ru-RU" w:bidi="ar-SA"/>
        </w:rPr>
        <w:t xml:space="preserve"> -</w:t>
      </w:r>
      <w:r w:rsidRPr="009A250A">
        <w:rPr>
          <w:rFonts w:eastAsiaTheme="minorEastAsia"/>
          <w:sz w:val="28"/>
          <w:szCs w:val="28"/>
          <w:lang w:val="ru-RU" w:eastAsia="ru-RU" w:bidi="ar-SA"/>
        </w:rPr>
        <w:t>правовая база в</w:t>
      </w:r>
      <w:r w:rsidR="000C7EC9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9A250A">
        <w:rPr>
          <w:rFonts w:eastAsiaTheme="minorEastAsia"/>
          <w:sz w:val="28"/>
          <w:szCs w:val="28"/>
          <w:lang w:val="ru-RU" w:eastAsia="ru-RU" w:bidi="ar-SA"/>
        </w:rPr>
        <w:t>сфере наставничества педагогических работников, методические рекомендации,</w:t>
      </w:r>
      <w:r w:rsidR="000C7EC9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9A250A">
        <w:rPr>
          <w:rFonts w:eastAsiaTheme="minorEastAsia"/>
          <w:sz w:val="28"/>
          <w:szCs w:val="28"/>
          <w:lang w:val="ru-RU" w:eastAsia="ru-RU" w:bidi="ar-SA"/>
        </w:rPr>
        <w:t>новости и анонсы мероприятий и программ наставничества педагогических</w:t>
      </w:r>
      <w:r w:rsidR="000C7EC9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9A250A">
        <w:rPr>
          <w:rFonts w:eastAsiaTheme="minorEastAsia"/>
          <w:sz w:val="28"/>
          <w:szCs w:val="28"/>
          <w:lang w:val="ru-RU" w:eastAsia="ru-RU" w:bidi="ar-SA"/>
        </w:rPr>
        <w:t>работников в образовательной организации и др.</w:t>
      </w:r>
    </w:p>
    <w:p w:rsidR="006A75D8" w:rsidP="009A250A">
      <w:pPr>
        <w:spacing w:after="0" w:line="276" w:lineRule="auto"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A141B4">
        <w:rPr>
          <w:rFonts w:eastAsiaTheme="minorEastAsia"/>
          <w:sz w:val="28"/>
          <w:szCs w:val="28"/>
          <w:lang w:val="ru-RU" w:eastAsia="ru-RU" w:bidi="ar-SA"/>
        </w:rPr>
        <w:t>8.2. Результаты персонализированных программ наставничества</w:t>
      </w:r>
      <w:r w:rsidR="000C7EC9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9A250A">
        <w:rPr>
          <w:rFonts w:eastAsiaTheme="minorEastAsia"/>
          <w:sz w:val="28"/>
          <w:szCs w:val="28"/>
          <w:lang w:val="ru-RU" w:eastAsia="ru-RU" w:bidi="ar-SA"/>
        </w:rPr>
        <w:t>педагогических работников в образовательной организации публикуются после</w:t>
      </w:r>
      <w:r w:rsidR="000C7EC9">
        <w:rPr>
          <w:rFonts w:eastAsiaTheme="minorEastAsia"/>
          <w:sz w:val="28"/>
          <w:szCs w:val="28"/>
          <w:lang w:val="ru-RU" w:eastAsia="ru-RU" w:bidi="ar-SA"/>
        </w:rPr>
        <w:t xml:space="preserve"> </w:t>
      </w:r>
    </w:p>
    <w:p w:rsidR="009A250A" w:rsidRPr="009A250A" w:rsidP="009A250A">
      <w:pPr>
        <w:spacing w:after="0" w:line="276" w:lineRule="auto"/>
        <w:jc w:val="both"/>
        <w:rPr>
          <w:rFonts w:eastAsiaTheme="minorEastAsia"/>
          <w:sz w:val="28"/>
          <w:szCs w:val="28"/>
          <w:lang w:val="ru-RU" w:eastAsia="ru-RU" w:bidi="ar-SA"/>
        </w:rPr>
      </w:pPr>
      <w:r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9A250A">
        <w:rPr>
          <w:rFonts w:eastAsiaTheme="minorEastAsia"/>
          <w:sz w:val="28"/>
          <w:szCs w:val="28"/>
          <w:lang w:val="ru-RU" w:eastAsia="ru-RU" w:bidi="ar-SA"/>
        </w:rPr>
        <w:t>их завершения.</w:t>
      </w:r>
    </w:p>
    <w:p w:rsidR="009A250A" w:rsidRPr="00A141B4" w:rsidP="009A250A">
      <w:pPr>
        <w:spacing w:after="0" w:line="276" w:lineRule="auto"/>
        <w:jc w:val="both"/>
        <w:rPr>
          <w:rFonts w:eastAsiaTheme="minorEastAsia"/>
          <w:b/>
          <w:sz w:val="28"/>
          <w:szCs w:val="28"/>
          <w:lang w:val="ru-RU" w:eastAsia="ru-RU" w:bidi="ar-SA"/>
        </w:rPr>
      </w:pPr>
      <w:r w:rsidRPr="00A141B4">
        <w:rPr>
          <w:rFonts w:eastAsiaTheme="minorEastAsia"/>
          <w:b/>
          <w:sz w:val="28"/>
          <w:szCs w:val="28"/>
          <w:lang w:val="ru-RU" w:eastAsia="ru-RU" w:bidi="ar-SA"/>
        </w:rPr>
        <w:t>9. Заключительные положения</w:t>
      </w:r>
    </w:p>
    <w:p w:rsidR="009A250A" w:rsidRPr="009A250A" w:rsidP="009A250A">
      <w:pPr>
        <w:spacing w:after="0" w:line="276" w:lineRule="auto"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9A250A">
        <w:rPr>
          <w:rFonts w:eastAsiaTheme="minorEastAsia"/>
          <w:sz w:val="28"/>
          <w:szCs w:val="28"/>
          <w:lang w:val="ru-RU" w:eastAsia="ru-RU" w:bidi="ar-SA"/>
        </w:rPr>
        <w:t>9.1. Настоящее Положение вступает в силу с момента утверждения</w:t>
      </w:r>
      <w:r w:rsidR="000C7EC9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9A250A">
        <w:rPr>
          <w:rFonts w:eastAsiaTheme="minorEastAsia"/>
          <w:sz w:val="28"/>
          <w:szCs w:val="28"/>
          <w:lang w:val="ru-RU" w:eastAsia="ru-RU" w:bidi="ar-SA"/>
        </w:rPr>
        <w:t>руководителем образовательной организации и действует бессрочно.</w:t>
      </w:r>
    </w:p>
    <w:p w:rsidR="0023645D" w:rsidRPr="00B63C2C" w:rsidP="009A250A">
      <w:pPr>
        <w:spacing w:after="0" w:line="276" w:lineRule="auto"/>
        <w:jc w:val="both"/>
        <w:rPr>
          <w:rFonts w:eastAsiaTheme="minorEastAsia"/>
          <w:sz w:val="28"/>
          <w:szCs w:val="28"/>
          <w:lang w:val="ru-RU" w:eastAsia="ru-RU" w:bidi="ar-SA"/>
        </w:rPr>
      </w:pPr>
      <w:r w:rsidRPr="009A250A">
        <w:rPr>
          <w:rFonts w:eastAsiaTheme="minorEastAsia"/>
          <w:sz w:val="28"/>
          <w:szCs w:val="28"/>
          <w:lang w:val="ru-RU" w:eastAsia="ru-RU" w:bidi="ar-SA"/>
        </w:rPr>
        <w:t>9.2. В настоящее Положение могут быть внесены изменения и</w:t>
      </w:r>
      <w:r w:rsidR="000C7EC9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9A250A">
        <w:rPr>
          <w:rFonts w:eastAsiaTheme="minorEastAsia"/>
          <w:sz w:val="28"/>
          <w:szCs w:val="28"/>
          <w:lang w:val="ru-RU" w:eastAsia="ru-RU" w:bidi="ar-SA"/>
        </w:rPr>
        <w:t>дополнения в соответствии с вновь принятыми законодательными и иными</w:t>
      </w:r>
      <w:r w:rsidR="000C7EC9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9A250A">
        <w:rPr>
          <w:rFonts w:eastAsiaTheme="minorEastAsia"/>
          <w:sz w:val="28"/>
          <w:szCs w:val="28"/>
          <w:lang w:val="ru-RU" w:eastAsia="ru-RU" w:bidi="ar-SA"/>
        </w:rPr>
        <w:t>нормативными актами Российской Федерации и вновь принятыми локальными</w:t>
      </w:r>
      <w:r w:rsidR="000C7EC9">
        <w:rPr>
          <w:rFonts w:eastAsiaTheme="minorEastAsia"/>
          <w:sz w:val="28"/>
          <w:szCs w:val="28"/>
          <w:lang w:val="ru-RU" w:eastAsia="ru-RU" w:bidi="ar-SA"/>
        </w:rPr>
        <w:t xml:space="preserve"> </w:t>
      </w:r>
      <w:r w:rsidRPr="009A250A">
        <w:rPr>
          <w:rFonts w:eastAsiaTheme="minorEastAsia"/>
          <w:sz w:val="28"/>
          <w:szCs w:val="28"/>
          <w:lang w:val="ru-RU" w:eastAsia="ru-RU" w:bidi="ar-SA"/>
        </w:rPr>
        <w:t>нормативными актами образовательной организации.</w:t>
      </w:r>
    </w:p>
    <w:sectPr w:rsidSect="00302063">
      <w:footerReference w:type="default" r:id="rId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5210839"/>
      <w:richText/>
    </w:sdtPr>
    <w:sdtEndPr>
      <w:rPr>
        <w:rFonts w:ascii="Times New Roman" w:hAnsi="Times New Roman" w:cs="Times New Roman"/>
        <w:sz w:val="24"/>
        <w:szCs w:val="24"/>
      </w:rPr>
    </w:sdtEndPr>
    <w:sdtContent>
      <w:p w:rsidR="00515A25" w:rsidRPr="00302063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0206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0206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0206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2660D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30206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15A25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810F5"/>
    <w:multiLevelType w:val="hybridMultilevel"/>
    <w:tmpl w:val="7A962FD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4C7192"/>
    <w:multiLevelType w:val="hybridMultilevel"/>
    <w:tmpl w:val="6E1699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CB54CC"/>
    <w:multiLevelType w:val="hybridMultilevel"/>
    <w:tmpl w:val="95624B8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2E7E4C"/>
    <w:multiLevelType w:val="hybridMultilevel"/>
    <w:tmpl w:val="F76EF5A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8B043F"/>
    <w:multiLevelType w:val="hybridMultilevel"/>
    <w:tmpl w:val="157A4CC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D43432"/>
    <w:multiLevelType w:val="hybridMultilevel"/>
    <w:tmpl w:val="65F0437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F2732E"/>
    <w:multiLevelType w:val="hybridMultilevel"/>
    <w:tmpl w:val="FF60C7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9D27B5"/>
    <w:multiLevelType w:val="hybridMultilevel"/>
    <w:tmpl w:val="EEDCF30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124EC4"/>
    <w:multiLevelType w:val="hybridMultilevel"/>
    <w:tmpl w:val="04245C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592277"/>
    <w:multiLevelType w:val="hybridMultilevel"/>
    <w:tmpl w:val="CFA8D94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8"/>
  </w:num>
  <w:num w:numId="5">
    <w:abstractNumId w:val="9"/>
  </w:num>
  <w:num w:numId="6">
    <w:abstractNumId w:val="6"/>
  </w:num>
  <w:num w:numId="7">
    <w:abstractNumId w:val="7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2537A"/>
    <w:rsid w:val="000B78A9"/>
    <w:rsid w:val="000C7EC9"/>
    <w:rsid w:val="0023645D"/>
    <w:rsid w:val="00240CEB"/>
    <w:rsid w:val="00302063"/>
    <w:rsid w:val="00386535"/>
    <w:rsid w:val="0046409F"/>
    <w:rsid w:val="00476608"/>
    <w:rsid w:val="00515A25"/>
    <w:rsid w:val="006A75D8"/>
    <w:rsid w:val="0082660D"/>
    <w:rsid w:val="00842C10"/>
    <w:rsid w:val="008B2EB3"/>
    <w:rsid w:val="009A250A"/>
    <w:rsid w:val="009E5B9D"/>
    <w:rsid w:val="00A141B4"/>
    <w:rsid w:val="00A77B3E"/>
    <w:rsid w:val="00B63C2C"/>
    <w:rsid w:val="00CA2A55"/>
    <w:rsid w:val="00CB23AF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a"/>
    <w:uiPriority w:val="99"/>
    <w:unhideWhenUsed/>
    <w:rsid w:val="00302063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ru-RU" w:eastAsia="ru-RU" w:bidi="ar-SA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302063"/>
    <w:rPr>
      <w:rFonts w:asciiTheme="minorHAnsi" w:eastAsiaTheme="minorEastAsia" w:hAnsiTheme="minorHAnsi" w:cstheme="minorBidi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9A250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